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C74C8" w14:textId="77777777" w:rsidR="00CB2AD5" w:rsidRPr="001B69AA" w:rsidRDefault="00CB2AD5" w:rsidP="00CB2AD5">
      <w:pPr>
        <w:pStyle w:val="CBTitre"/>
        <w:rPr>
          <w:lang w:val="it-IT"/>
        </w:rPr>
      </w:pPr>
      <w:r w:rsidRPr="001B69AA">
        <w:rPr>
          <w:lang w:val="it-IT"/>
        </w:rPr>
        <w:t xml:space="preserve">RAPPORTO ANNUALE 2017: </w:t>
      </w:r>
      <w:r>
        <w:rPr>
          <w:lang w:val="it-IT"/>
        </w:rPr>
        <w:t>La solidarietà</w:t>
      </w:r>
      <w:r w:rsidRPr="001B69AA">
        <w:rPr>
          <w:lang w:val="it-IT"/>
        </w:rPr>
        <w:t xml:space="preserve"> svizzera finanzia aiuti per 62 milioni di franchi</w:t>
      </w:r>
    </w:p>
    <w:p w14:paraId="1218E15E" w14:textId="77777777" w:rsidR="00CB2AD5" w:rsidRPr="001B69AA" w:rsidRDefault="00CB2AD5" w:rsidP="00CB2AD5">
      <w:pPr>
        <w:pStyle w:val="CBSous-titre"/>
        <w:rPr>
          <w:lang w:val="it-IT"/>
        </w:rPr>
      </w:pPr>
      <w:r>
        <w:rPr>
          <w:lang w:val="it-IT"/>
        </w:rPr>
        <w:t>Stando al Rapporto annuale pubblicato oggi 2 maggio 2018, nel</w:t>
      </w:r>
      <w:r w:rsidRPr="001B69AA">
        <w:rPr>
          <w:lang w:val="it-IT"/>
        </w:rPr>
        <w:t xml:space="preserve"> 2017 </w:t>
      </w:r>
      <w:r>
        <w:rPr>
          <w:lang w:val="it-IT"/>
        </w:rPr>
        <w:t xml:space="preserve">la Catena della Solidarietà ha approvato </w:t>
      </w:r>
      <w:r w:rsidRPr="001B69AA">
        <w:rPr>
          <w:lang w:val="it-IT"/>
        </w:rPr>
        <w:t xml:space="preserve">161 </w:t>
      </w:r>
      <w:r>
        <w:rPr>
          <w:lang w:val="it-IT"/>
        </w:rPr>
        <w:t xml:space="preserve">nuovi progetti delle sue organizzazioni partner in Svizzera e all’estero. Nel nostro paese, nell’anno in esame sono stati aiutati </w:t>
      </w:r>
      <w:r w:rsidRPr="001B69AA">
        <w:rPr>
          <w:lang w:val="it-IT"/>
        </w:rPr>
        <w:t xml:space="preserve">3’954 </w:t>
      </w:r>
      <w:r>
        <w:rPr>
          <w:lang w:val="it-IT"/>
        </w:rPr>
        <w:t>giovani in difficoltà e finanziati</w:t>
      </w:r>
      <w:r w:rsidRPr="001B69AA">
        <w:rPr>
          <w:lang w:val="it-IT"/>
        </w:rPr>
        <w:t xml:space="preserve"> 17 </w:t>
      </w:r>
      <w:r>
        <w:rPr>
          <w:lang w:val="it-IT"/>
        </w:rPr>
        <w:t>progetti legati ai danni causati dalle intemperie.</w:t>
      </w:r>
      <w:r w:rsidRPr="001B69AA">
        <w:rPr>
          <w:lang w:val="it-IT"/>
        </w:rPr>
        <w:t xml:space="preserve"> </w:t>
      </w:r>
      <w:r>
        <w:rPr>
          <w:lang w:val="it-IT"/>
        </w:rPr>
        <w:t xml:space="preserve">I fondi messi a disposizione dei vari progetti nel 2017 hanno raggiunto complessivamente oltre </w:t>
      </w:r>
      <w:r w:rsidRPr="0061109C">
        <w:rPr>
          <w:lang w:val="it-IT"/>
        </w:rPr>
        <w:t>62'094'671 franchi.</w:t>
      </w:r>
      <w:r w:rsidRPr="001B69AA">
        <w:rPr>
          <w:lang w:val="it-IT"/>
        </w:rPr>
        <w:t xml:space="preserve"> </w:t>
      </w:r>
      <w:r>
        <w:rPr>
          <w:lang w:val="it-IT"/>
        </w:rPr>
        <w:t xml:space="preserve">Le donazioni si sono attestate a </w:t>
      </w:r>
      <w:r w:rsidRPr="001B69AA">
        <w:rPr>
          <w:lang w:val="it-IT"/>
        </w:rPr>
        <w:t xml:space="preserve">38,1 </w:t>
      </w:r>
      <w:r>
        <w:rPr>
          <w:lang w:val="it-IT"/>
        </w:rPr>
        <w:t>milioni di franchi</w:t>
      </w:r>
      <w:r w:rsidRPr="001B69AA">
        <w:rPr>
          <w:lang w:val="it-IT"/>
        </w:rPr>
        <w:t>.</w:t>
      </w:r>
    </w:p>
    <w:p w14:paraId="5F8A9C47" w14:textId="77777777" w:rsidR="00CB2AD5" w:rsidRPr="001B69AA" w:rsidRDefault="00CB2AD5" w:rsidP="00CB2AD5">
      <w:pPr>
        <w:pStyle w:val="CBCorpsdetexte"/>
        <w:rPr>
          <w:lang w:val="it-IT"/>
        </w:rPr>
      </w:pPr>
      <w:r>
        <w:rPr>
          <w:lang w:val="it-IT"/>
        </w:rPr>
        <w:t>Nel</w:t>
      </w:r>
      <w:r w:rsidRPr="001B69AA">
        <w:rPr>
          <w:lang w:val="it-IT"/>
        </w:rPr>
        <w:t xml:space="preserve"> 2017 </w:t>
      </w:r>
      <w:r>
        <w:rPr>
          <w:lang w:val="it-IT"/>
        </w:rPr>
        <w:t xml:space="preserve">i donatori hanno versato alla Catena della Solidarietà complessivamente </w:t>
      </w:r>
      <w:r w:rsidRPr="001B69AA">
        <w:rPr>
          <w:lang w:val="it-IT"/>
        </w:rPr>
        <w:t xml:space="preserve">38,1 </w:t>
      </w:r>
      <w:r>
        <w:rPr>
          <w:lang w:val="it-IT"/>
        </w:rPr>
        <w:t>milioni di franchi per varie catastrofi.</w:t>
      </w:r>
      <w:r w:rsidRPr="001B69AA">
        <w:rPr>
          <w:lang w:val="it-IT"/>
        </w:rPr>
        <w:t xml:space="preserve"> </w:t>
      </w:r>
      <w:r>
        <w:rPr>
          <w:lang w:val="it-IT"/>
        </w:rPr>
        <w:t>La carestia in Africa ha toccato profondamente la popolazione svizzera, che durante la giornata di colletta organizzata in aprile si è dimostrata particolarmente generosa.</w:t>
      </w:r>
      <w:r w:rsidRPr="001B69AA">
        <w:rPr>
          <w:lang w:val="it-IT"/>
        </w:rPr>
        <w:t xml:space="preserve"> </w:t>
      </w:r>
      <w:r>
        <w:rPr>
          <w:lang w:val="it-IT"/>
        </w:rPr>
        <w:t>Sono stati raccolti oltre</w:t>
      </w:r>
      <w:r w:rsidRPr="001B69AA">
        <w:rPr>
          <w:lang w:val="it-IT"/>
        </w:rPr>
        <w:t xml:space="preserve"> 19 </w:t>
      </w:r>
      <w:r>
        <w:rPr>
          <w:lang w:val="it-IT"/>
        </w:rPr>
        <w:t>milioni di franchi per le vittime di questa catastrofe.</w:t>
      </w:r>
      <w:r w:rsidRPr="001B69AA">
        <w:rPr>
          <w:lang w:val="it-IT"/>
        </w:rPr>
        <w:t xml:space="preserve"> </w:t>
      </w:r>
      <w:r>
        <w:rPr>
          <w:lang w:val="it-IT"/>
        </w:rPr>
        <w:t>L’intero volume delle donazioni è stato investito in breve tempo per diversi progetti in</w:t>
      </w:r>
      <w:r w:rsidRPr="001B69AA">
        <w:rPr>
          <w:lang w:val="it-IT"/>
        </w:rPr>
        <w:t xml:space="preserve"> Somalia, Nigeria </w:t>
      </w:r>
      <w:r>
        <w:rPr>
          <w:lang w:val="it-IT"/>
        </w:rPr>
        <w:t>e nel Sud Sudan</w:t>
      </w:r>
      <w:r w:rsidRPr="001B69AA">
        <w:rPr>
          <w:lang w:val="it-IT"/>
        </w:rPr>
        <w:t xml:space="preserve">. </w:t>
      </w:r>
      <w:r>
        <w:rPr>
          <w:lang w:val="it-IT"/>
        </w:rPr>
        <w:t>Anche il destino di Bondo, il villaggio svizzero devastato da una grossa frana in agosto, ha mobilitato la popolazione elvetica, permettendo di raccogliere 5,9 milioni di franchi</w:t>
      </w:r>
      <w:r w:rsidRPr="001B69AA">
        <w:rPr>
          <w:lang w:val="it-IT"/>
        </w:rPr>
        <w:t>.</w:t>
      </w:r>
    </w:p>
    <w:p w14:paraId="639A346B" w14:textId="77777777" w:rsidR="00CB2AD5" w:rsidRPr="001B69AA" w:rsidRDefault="00CB2AD5" w:rsidP="00CB2AD5">
      <w:pPr>
        <w:pStyle w:val="CBCorpsdetexte"/>
        <w:spacing w:after="120"/>
        <w:rPr>
          <w:b/>
          <w:lang w:val="it-IT"/>
        </w:rPr>
      </w:pPr>
      <w:r>
        <w:rPr>
          <w:b/>
          <w:lang w:val="it-IT"/>
        </w:rPr>
        <w:t>Il</w:t>
      </w:r>
      <w:r w:rsidRPr="001B69AA">
        <w:rPr>
          <w:b/>
          <w:lang w:val="it-IT"/>
        </w:rPr>
        <w:t xml:space="preserve"> 2017 </w:t>
      </w:r>
      <w:r>
        <w:rPr>
          <w:b/>
          <w:lang w:val="it-IT"/>
        </w:rPr>
        <w:t>in cifre</w:t>
      </w:r>
    </w:p>
    <w:p w14:paraId="2DD9EAE7" w14:textId="77777777" w:rsidR="00CB2AD5" w:rsidRPr="001B69AA" w:rsidRDefault="00CB2AD5" w:rsidP="00CB2AD5">
      <w:pPr>
        <w:pStyle w:val="CBCorpsdetexte"/>
        <w:numPr>
          <w:ilvl w:val="0"/>
          <w:numId w:val="11"/>
        </w:numPr>
        <w:spacing w:after="0"/>
        <w:rPr>
          <w:lang w:val="it-IT"/>
        </w:rPr>
      </w:pPr>
      <w:r w:rsidRPr="001B69AA">
        <w:rPr>
          <w:lang w:val="it-IT"/>
        </w:rPr>
        <w:t xml:space="preserve">161 </w:t>
      </w:r>
      <w:r>
        <w:rPr>
          <w:lang w:val="it-IT"/>
        </w:rPr>
        <w:t>nuovi progetti approvati in Svizzera e all’estero per un valore</w:t>
      </w:r>
      <w:r w:rsidRPr="001B69AA">
        <w:rPr>
          <w:lang w:val="it-IT"/>
        </w:rPr>
        <w:t xml:space="preserve"> </w:t>
      </w:r>
      <w:r>
        <w:rPr>
          <w:lang w:val="it-IT"/>
        </w:rPr>
        <w:t>di</w:t>
      </w:r>
      <w:r w:rsidRPr="001B69AA">
        <w:rPr>
          <w:lang w:val="it-IT"/>
        </w:rPr>
        <w:t xml:space="preserve"> 54'706’172 </w:t>
      </w:r>
      <w:r>
        <w:rPr>
          <w:lang w:val="it-IT"/>
        </w:rPr>
        <w:t xml:space="preserve">franchi </w:t>
      </w:r>
    </w:p>
    <w:p w14:paraId="1C156754" w14:textId="77777777" w:rsidR="00CB2AD5" w:rsidRPr="001B69AA" w:rsidRDefault="00CB2AD5" w:rsidP="00CB2AD5">
      <w:pPr>
        <w:pStyle w:val="CBCorpsdetexte"/>
        <w:numPr>
          <w:ilvl w:val="0"/>
          <w:numId w:val="11"/>
        </w:numPr>
        <w:spacing w:after="0"/>
        <w:rPr>
          <w:lang w:val="it-IT"/>
        </w:rPr>
      </w:pPr>
      <w:r w:rsidRPr="001B69AA">
        <w:rPr>
          <w:lang w:val="it-IT"/>
        </w:rPr>
        <w:t xml:space="preserve">62'094’671 </w:t>
      </w:r>
      <w:r>
        <w:rPr>
          <w:lang w:val="it-IT"/>
        </w:rPr>
        <w:t xml:space="preserve">franchi di uscite effettive per progetti in Svizzera e all’estero: questi fondi non sono stati attribuiti soltanto a progetti autorizzati nel </w:t>
      </w:r>
      <w:r w:rsidRPr="001B69AA">
        <w:rPr>
          <w:lang w:val="it-IT"/>
        </w:rPr>
        <w:t xml:space="preserve">2017, </w:t>
      </w:r>
      <w:r>
        <w:rPr>
          <w:lang w:val="it-IT"/>
        </w:rPr>
        <w:t xml:space="preserve">ma sono stati utilizzati anche per progetti approvati gli anni precedenti e ancora in corso nel </w:t>
      </w:r>
      <w:r w:rsidRPr="001B69AA">
        <w:rPr>
          <w:lang w:val="it-IT"/>
        </w:rPr>
        <w:t xml:space="preserve">2017. </w:t>
      </w:r>
    </w:p>
    <w:p w14:paraId="7C29B8F6" w14:textId="77777777" w:rsidR="00CB2AD5" w:rsidRPr="001B69AA" w:rsidRDefault="00CB2AD5" w:rsidP="00CB2AD5">
      <w:pPr>
        <w:pStyle w:val="CBCorpsdetexte"/>
        <w:numPr>
          <w:ilvl w:val="0"/>
          <w:numId w:val="11"/>
        </w:numPr>
        <w:spacing w:after="0"/>
        <w:rPr>
          <w:lang w:val="it-IT"/>
        </w:rPr>
      </w:pPr>
      <w:r>
        <w:rPr>
          <w:lang w:val="it-IT"/>
        </w:rPr>
        <w:t xml:space="preserve">La maggior parte delle donazioni è stata destinata a progetti all’estero di </w:t>
      </w:r>
      <w:r w:rsidRPr="001B69AA">
        <w:rPr>
          <w:lang w:val="it-IT"/>
        </w:rPr>
        <w:t xml:space="preserve">Caritas (10,7 </w:t>
      </w:r>
      <w:r>
        <w:rPr>
          <w:lang w:val="it-IT"/>
        </w:rPr>
        <w:t>milioni di franchi</w:t>
      </w:r>
      <w:r w:rsidRPr="001B69AA">
        <w:rPr>
          <w:lang w:val="it-IT"/>
        </w:rPr>
        <w:t xml:space="preserve">), Terre </w:t>
      </w:r>
      <w:proofErr w:type="spellStart"/>
      <w:r w:rsidRPr="001B69AA">
        <w:rPr>
          <w:lang w:val="it-IT"/>
        </w:rPr>
        <w:t>des</w:t>
      </w:r>
      <w:proofErr w:type="spellEnd"/>
      <w:r w:rsidRPr="001B69AA">
        <w:rPr>
          <w:lang w:val="it-IT"/>
        </w:rPr>
        <w:t xml:space="preserve"> </w:t>
      </w:r>
      <w:proofErr w:type="spellStart"/>
      <w:r w:rsidRPr="001B69AA">
        <w:rPr>
          <w:lang w:val="it-IT"/>
        </w:rPr>
        <w:t>hommes</w:t>
      </w:r>
      <w:proofErr w:type="spellEnd"/>
      <w:r w:rsidRPr="001B69AA">
        <w:rPr>
          <w:lang w:val="it-IT"/>
        </w:rPr>
        <w:t xml:space="preserve"> – </w:t>
      </w:r>
      <w:r>
        <w:rPr>
          <w:lang w:val="it-IT"/>
        </w:rPr>
        <w:t>Aiuto all’infanzia</w:t>
      </w:r>
      <w:r w:rsidRPr="001B69AA">
        <w:rPr>
          <w:lang w:val="it-IT"/>
        </w:rPr>
        <w:t xml:space="preserve"> (8,0</w:t>
      </w:r>
      <w:r w:rsidRPr="0061109C">
        <w:rPr>
          <w:lang w:val="it-IT"/>
        </w:rPr>
        <w:t xml:space="preserve"> </w:t>
      </w:r>
      <w:r>
        <w:rPr>
          <w:lang w:val="it-IT"/>
        </w:rPr>
        <w:t>milioni di franchi</w:t>
      </w:r>
      <w:r w:rsidRPr="001B69AA">
        <w:rPr>
          <w:lang w:val="it-IT"/>
        </w:rPr>
        <w:t xml:space="preserve">), </w:t>
      </w:r>
      <w:r>
        <w:rPr>
          <w:lang w:val="it-IT"/>
        </w:rPr>
        <w:t xml:space="preserve">Croce Rossa Svizzera </w:t>
      </w:r>
      <w:r w:rsidRPr="001B69AA">
        <w:rPr>
          <w:lang w:val="it-IT"/>
        </w:rPr>
        <w:t>(5,8</w:t>
      </w:r>
      <w:r w:rsidRPr="0061109C">
        <w:rPr>
          <w:lang w:val="it-IT"/>
        </w:rPr>
        <w:t xml:space="preserve"> </w:t>
      </w:r>
      <w:r>
        <w:rPr>
          <w:lang w:val="it-IT"/>
        </w:rPr>
        <w:t>milioni di franchi</w:t>
      </w:r>
      <w:r w:rsidRPr="001B69AA">
        <w:rPr>
          <w:lang w:val="it-IT"/>
        </w:rPr>
        <w:t xml:space="preserve">), </w:t>
      </w:r>
      <w:proofErr w:type="spellStart"/>
      <w:r w:rsidRPr="001B69AA">
        <w:rPr>
          <w:lang w:val="it-IT"/>
        </w:rPr>
        <w:t>Medair</w:t>
      </w:r>
      <w:proofErr w:type="spellEnd"/>
      <w:r w:rsidRPr="001B69AA">
        <w:rPr>
          <w:lang w:val="it-IT"/>
        </w:rPr>
        <w:t xml:space="preserve"> (4,9</w:t>
      </w:r>
      <w:r w:rsidRPr="0061109C">
        <w:rPr>
          <w:lang w:val="it-IT"/>
        </w:rPr>
        <w:t xml:space="preserve"> </w:t>
      </w:r>
      <w:r>
        <w:rPr>
          <w:lang w:val="it-IT"/>
        </w:rPr>
        <w:t>milioni di franchi</w:t>
      </w:r>
      <w:r w:rsidRPr="001B69AA">
        <w:rPr>
          <w:lang w:val="it-IT"/>
        </w:rPr>
        <w:t xml:space="preserve">) </w:t>
      </w:r>
      <w:r>
        <w:rPr>
          <w:lang w:val="it-IT"/>
        </w:rPr>
        <w:t>e</w:t>
      </w:r>
      <w:r w:rsidRPr="001B69AA">
        <w:rPr>
          <w:lang w:val="it-IT"/>
        </w:rPr>
        <w:t xml:space="preserve"> </w:t>
      </w:r>
      <w:r>
        <w:rPr>
          <w:lang w:val="it-IT"/>
        </w:rPr>
        <w:t>Medici Senza Frontiere</w:t>
      </w:r>
      <w:r w:rsidRPr="001B69AA">
        <w:rPr>
          <w:lang w:val="it-IT"/>
        </w:rPr>
        <w:t xml:space="preserve"> (4,1</w:t>
      </w:r>
      <w:r w:rsidRPr="0061109C">
        <w:rPr>
          <w:lang w:val="it-IT"/>
        </w:rPr>
        <w:t xml:space="preserve"> </w:t>
      </w:r>
      <w:r>
        <w:rPr>
          <w:lang w:val="it-IT"/>
        </w:rPr>
        <w:t>milioni di franchi</w:t>
      </w:r>
      <w:r w:rsidRPr="001B69AA">
        <w:rPr>
          <w:lang w:val="it-IT"/>
        </w:rPr>
        <w:t>).</w:t>
      </w:r>
    </w:p>
    <w:p w14:paraId="67A99F17" w14:textId="77777777" w:rsidR="00CB2AD5" w:rsidRPr="001B69AA" w:rsidRDefault="00CB2AD5" w:rsidP="00CB2AD5">
      <w:pPr>
        <w:pStyle w:val="CBCorpsdetexte"/>
        <w:numPr>
          <w:ilvl w:val="0"/>
          <w:numId w:val="11"/>
        </w:numPr>
        <w:spacing w:after="0"/>
        <w:rPr>
          <w:lang w:val="it-IT"/>
        </w:rPr>
      </w:pPr>
      <w:r>
        <w:rPr>
          <w:lang w:val="it-IT"/>
        </w:rPr>
        <w:t xml:space="preserve">Dei 62 milioni, </w:t>
      </w:r>
      <w:r w:rsidRPr="001B69AA">
        <w:rPr>
          <w:lang w:val="it-IT"/>
        </w:rPr>
        <w:t xml:space="preserve">5,8 </w:t>
      </w:r>
      <w:r>
        <w:rPr>
          <w:lang w:val="it-IT"/>
        </w:rPr>
        <w:t>sono stati utilizzati per l’aiuto in Svizzera, a favore di settori quali l’aiuto sociale, i giovani in difficoltà e l’aiuto in caso di intemperie</w:t>
      </w:r>
      <w:r w:rsidRPr="001B69AA">
        <w:rPr>
          <w:lang w:val="it-IT"/>
        </w:rPr>
        <w:t>.</w:t>
      </w:r>
    </w:p>
    <w:p w14:paraId="71491A95" w14:textId="48AC1FFB" w:rsidR="00CB2AD5" w:rsidRPr="001B69AA" w:rsidRDefault="00CB2AD5" w:rsidP="00CB2AD5">
      <w:pPr>
        <w:pStyle w:val="CBCorpsdetexte"/>
        <w:numPr>
          <w:ilvl w:val="0"/>
          <w:numId w:val="11"/>
        </w:numPr>
        <w:spacing w:after="0"/>
        <w:rPr>
          <w:lang w:val="it-IT"/>
        </w:rPr>
      </w:pPr>
      <w:r>
        <w:rPr>
          <w:lang w:val="it-IT"/>
        </w:rPr>
        <w:t>Donazioni</w:t>
      </w:r>
      <w:r w:rsidRPr="001B69AA">
        <w:rPr>
          <w:lang w:val="it-IT"/>
        </w:rPr>
        <w:t xml:space="preserve"> 2017: 38'101'37</w:t>
      </w:r>
      <w:r w:rsidR="00AD137D">
        <w:rPr>
          <w:lang w:val="it-IT"/>
        </w:rPr>
        <w:t>6</w:t>
      </w:r>
      <w:r w:rsidRPr="001B69AA">
        <w:rPr>
          <w:lang w:val="it-IT"/>
        </w:rPr>
        <w:t xml:space="preserve"> </w:t>
      </w:r>
      <w:r>
        <w:rPr>
          <w:lang w:val="it-IT"/>
        </w:rPr>
        <w:t>franchi</w:t>
      </w:r>
      <w:r w:rsidRPr="001B69AA">
        <w:rPr>
          <w:lang w:val="it-IT"/>
        </w:rPr>
        <w:t xml:space="preserve">. </w:t>
      </w:r>
      <w:r>
        <w:rPr>
          <w:lang w:val="it-IT"/>
        </w:rPr>
        <w:t>I maggiori beneficiari</w:t>
      </w:r>
      <w:r w:rsidRPr="001B69AA">
        <w:rPr>
          <w:lang w:val="it-IT"/>
        </w:rPr>
        <w:t>:</w:t>
      </w:r>
    </w:p>
    <w:p w14:paraId="1C8DAF2E" w14:textId="77777777" w:rsidR="00CB2AD5" w:rsidRPr="001B69AA" w:rsidRDefault="00CB2AD5" w:rsidP="00CB2AD5">
      <w:pPr>
        <w:pStyle w:val="CBCorpsdetexte"/>
        <w:numPr>
          <w:ilvl w:val="1"/>
          <w:numId w:val="11"/>
        </w:numPr>
        <w:spacing w:after="0"/>
        <w:rPr>
          <w:lang w:val="it-IT"/>
        </w:rPr>
      </w:pPr>
      <w:r>
        <w:rPr>
          <w:lang w:val="it-IT"/>
        </w:rPr>
        <w:t>Carestia in Africa</w:t>
      </w:r>
      <w:r w:rsidRPr="001B69AA">
        <w:rPr>
          <w:lang w:val="it-IT"/>
        </w:rPr>
        <w:t xml:space="preserve">: 19'142’804 </w:t>
      </w:r>
      <w:r>
        <w:rPr>
          <w:lang w:val="it-IT"/>
        </w:rPr>
        <w:t>franchi</w:t>
      </w:r>
    </w:p>
    <w:p w14:paraId="028644AB" w14:textId="77777777" w:rsidR="00CB2AD5" w:rsidRPr="001B69AA" w:rsidRDefault="00CB2AD5" w:rsidP="00CB2AD5">
      <w:pPr>
        <w:pStyle w:val="CBCorpsdetexte"/>
        <w:numPr>
          <w:ilvl w:val="1"/>
          <w:numId w:val="11"/>
        </w:numPr>
        <w:spacing w:after="0"/>
        <w:rPr>
          <w:lang w:val="it-IT"/>
        </w:rPr>
      </w:pPr>
      <w:r w:rsidRPr="001B69AA">
        <w:rPr>
          <w:lang w:val="it-IT"/>
        </w:rPr>
        <w:t xml:space="preserve">Bondo: 5'893’621 </w:t>
      </w:r>
      <w:r>
        <w:rPr>
          <w:lang w:val="it-IT"/>
        </w:rPr>
        <w:t>franchi</w:t>
      </w:r>
    </w:p>
    <w:p w14:paraId="7404F623" w14:textId="77777777" w:rsidR="00CB2AD5" w:rsidRPr="001B69AA" w:rsidRDefault="00CB2AD5" w:rsidP="00CB2AD5">
      <w:pPr>
        <w:pStyle w:val="CBCorpsdetexte"/>
        <w:numPr>
          <w:ilvl w:val="1"/>
          <w:numId w:val="11"/>
        </w:numPr>
        <w:spacing w:after="0"/>
        <w:rPr>
          <w:lang w:val="it-IT"/>
        </w:rPr>
      </w:pPr>
      <w:proofErr w:type="spellStart"/>
      <w:r w:rsidRPr="001B69AA">
        <w:rPr>
          <w:lang w:val="it-IT"/>
        </w:rPr>
        <w:t>Rohingya</w:t>
      </w:r>
      <w:proofErr w:type="spellEnd"/>
      <w:r w:rsidRPr="001B69AA">
        <w:rPr>
          <w:lang w:val="it-IT"/>
        </w:rPr>
        <w:t xml:space="preserve">: 4'019'033 </w:t>
      </w:r>
      <w:r>
        <w:rPr>
          <w:lang w:val="it-IT"/>
        </w:rPr>
        <w:t>franchi</w:t>
      </w:r>
    </w:p>
    <w:p w14:paraId="7D638863" w14:textId="77777777" w:rsidR="00CB2AD5" w:rsidRPr="001B69AA" w:rsidRDefault="00CB2AD5" w:rsidP="00CB2AD5">
      <w:pPr>
        <w:pStyle w:val="CBCorpsdetexte"/>
        <w:numPr>
          <w:ilvl w:val="1"/>
          <w:numId w:val="11"/>
        </w:numPr>
        <w:spacing w:after="0"/>
        <w:rPr>
          <w:lang w:val="it-IT"/>
        </w:rPr>
      </w:pPr>
      <w:r w:rsidRPr="001B69AA">
        <w:rPr>
          <w:lang w:val="it-IT"/>
        </w:rPr>
        <w:t xml:space="preserve">JRZ, </w:t>
      </w:r>
      <w:proofErr w:type="spellStart"/>
      <w:r w:rsidRPr="001B69AA">
        <w:rPr>
          <w:lang w:val="it-IT"/>
        </w:rPr>
        <w:t>CàC</w:t>
      </w:r>
      <w:proofErr w:type="spellEnd"/>
      <w:r w:rsidRPr="001B69AA">
        <w:rPr>
          <w:lang w:val="it-IT"/>
        </w:rPr>
        <w:t xml:space="preserve">, OCC: 3'871'640 </w:t>
      </w:r>
      <w:r>
        <w:rPr>
          <w:lang w:val="it-IT"/>
        </w:rPr>
        <w:t>franchi</w:t>
      </w:r>
      <w:r w:rsidRPr="001B69AA">
        <w:rPr>
          <w:lang w:val="it-IT"/>
        </w:rPr>
        <w:t xml:space="preserve"> (</w:t>
      </w:r>
      <w:r>
        <w:rPr>
          <w:lang w:val="it-IT"/>
        </w:rPr>
        <w:t xml:space="preserve">donazioni versate fino al </w:t>
      </w:r>
      <w:r w:rsidRPr="001B69AA">
        <w:rPr>
          <w:lang w:val="it-IT"/>
        </w:rPr>
        <w:t>31.12.2017)</w:t>
      </w:r>
    </w:p>
    <w:p w14:paraId="6E742F7B" w14:textId="74769F25" w:rsidR="00CB2AD5" w:rsidRPr="001B69AA" w:rsidRDefault="00CB2AD5" w:rsidP="00CB2AD5">
      <w:pPr>
        <w:pStyle w:val="CBCorpsdetexte"/>
        <w:numPr>
          <w:ilvl w:val="0"/>
          <w:numId w:val="11"/>
        </w:numPr>
        <w:rPr>
          <w:lang w:val="it-IT"/>
        </w:rPr>
      </w:pPr>
      <w:r>
        <w:rPr>
          <w:lang w:val="it-IT"/>
        </w:rPr>
        <w:t xml:space="preserve">I costi di funzionamento della Catena della Solidarietà nel 2017 hanno totalizzato </w:t>
      </w:r>
      <w:r w:rsidRPr="001B69AA">
        <w:rPr>
          <w:lang w:val="it-IT"/>
        </w:rPr>
        <w:t xml:space="preserve">3'769'747 </w:t>
      </w:r>
      <w:r>
        <w:rPr>
          <w:lang w:val="it-IT"/>
        </w:rPr>
        <w:t xml:space="preserve">franchi, cifra che il risultato finanziario e le entrate del </w:t>
      </w:r>
      <w:r w:rsidRPr="001B69AA">
        <w:rPr>
          <w:lang w:val="it-IT"/>
        </w:rPr>
        <w:t>2017</w:t>
      </w:r>
      <w:r>
        <w:rPr>
          <w:lang w:val="it-IT"/>
        </w:rPr>
        <w:t xml:space="preserve"> sono </w:t>
      </w:r>
      <w:proofErr w:type="spellStart"/>
      <w:r>
        <w:rPr>
          <w:lang w:val="it-IT"/>
        </w:rPr>
        <w:t>sono</w:t>
      </w:r>
      <w:proofErr w:type="spellEnd"/>
      <w:r>
        <w:rPr>
          <w:lang w:val="it-IT"/>
        </w:rPr>
        <w:t xml:space="preserve"> stati in grado di coprire.</w:t>
      </w:r>
      <w:r w:rsidRPr="001B69AA">
        <w:rPr>
          <w:lang w:val="it-IT"/>
        </w:rPr>
        <w:t xml:space="preserve"> </w:t>
      </w:r>
      <w:r>
        <w:rPr>
          <w:lang w:val="it-IT"/>
        </w:rPr>
        <w:t xml:space="preserve">La differenza è stata coperta da un lato utilizzando una parte delle riserve operative </w:t>
      </w:r>
      <w:r w:rsidRPr="001B69AA">
        <w:rPr>
          <w:lang w:val="it-IT"/>
        </w:rPr>
        <w:t>(440’000 </w:t>
      </w:r>
      <w:r>
        <w:rPr>
          <w:lang w:val="it-IT"/>
        </w:rPr>
        <w:t>franchi</w:t>
      </w:r>
      <w:r w:rsidRPr="001B69AA">
        <w:rPr>
          <w:lang w:val="it-IT"/>
        </w:rPr>
        <w:t xml:space="preserve">) </w:t>
      </w:r>
      <w:r>
        <w:rPr>
          <w:lang w:val="it-IT"/>
        </w:rPr>
        <w:t xml:space="preserve">e dall’altro prelevando in via straordinaria il </w:t>
      </w:r>
      <w:r w:rsidRPr="001B69AA">
        <w:rPr>
          <w:lang w:val="it-IT"/>
        </w:rPr>
        <w:t>2,5</w:t>
      </w:r>
      <w:r>
        <w:rPr>
          <w:lang w:val="it-IT"/>
        </w:rPr>
        <w:t>% dal Fondo</w:t>
      </w:r>
      <w:r w:rsidRPr="001B69AA">
        <w:rPr>
          <w:lang w:val="it-IT"/>
        </w:rPr>
        <w:t xml:space="preserve"> </w:t>
      </w:r>
      <w:r w:rsidR="003132AD">
        <w:rPr>
          <w:lang w:val="it-IT"/>
        </w:rPr>
        <w:t>Nepal</w:t>
      </w:r>
      <w:bookmarkStart w:id="0" w:name="_GoBack"/>
      <w:bookmarkEnd w:id="0"/>
      <w:r w:rsidRPr="001B69AA">
        <w:rPr>
          <w:lang w:val="it-IT"/>
        </w:rPr>
        <w:t>.</w:t>
      </w:r>
    </w:p>
    <w:p w14:paraId="7A4E62B6" w14:textId="77777777" w:rsidR="00CB2AD5" w:rsidRPr="001B69AA" w:rsidRDefault="00CB2AD5" w:rsidP="00CB2AD5">
      <w:pPr>
        <w:pStyle w:val="CBCorpsdetexte"/>
        <w:rPr>
          <w:lang w:val="it-IT"/>
        </w:rPr>
      </w:pPr>
    </w:p>
    <w:p w14:paraId="2C2DE903" w14:textId="77777777" w:rsidR="00CB2AD5" w:rsidRPr="001B69AA" w:rsidRDefault="00CB2AD5" w:rsidP="00CB2AD5">
      <w:pPr>
        <w:pStyle w:val="CBSous-titre"/>
        <w:rPr>
          <w:lang w:val="it-IT"/>
        </w:rPr>
      </w:pPr>
      <w:r w:rsidRPr="001B69AA">
        <w:rPr>
          <w:b/>
          <w:bCs/>
          <w:lang w:val="it-IT"/>
        </w:rPr>
        <w:t>«</w:t>
      </w:r>
      <w:proofErr w:type="spellStart"/>
      <w:r w:rsidRPr="001B69AA">
        <w:rPr>
          <w:lang w:val="it-IT"/>
        </w:rPr>
        <w:t>Jeder</w:t>
      </w:r>
      <w:proofErr w:type="spellEnd"/>
      <w:r w:rsidRPr="001B69AA">
        <w:rPr>
          <w:lang w:val="it-IT"/>
        </w:rPr>
        <w:t xml:space="preserve"> </w:t>
      </w:r>
      <w:proofErr w:type="spellStart"/>
      <w:r w:rsidRPr="001B69AA">
        <w:rPr>
          <w:lang w:val="it-IT"/>
        </w:rPr>
        <w:t>Rappen</w:t>
      </w:r>
      <w:proofErr w:type="spellEnd"/>
      <w:r w:rsidRPr="001B69AA">
        <w:rPr>
          <w:lang w:val="it-IT"/>
        </w:rPr>
        <w:t xml:space="preserve"> </w:t>
      </w:r>
      <w:proofErr w:type="spellStart"/>
      <w:r w:rsidRPr="001B69AA">
        <w:rPr>
          <w:lang w:val="it-IT"/>
        </w:rPr>
        <w:t>zählt</w:t>
      </w:r>
      <w:proofErr w:type="spellEnd"/>
      <w:r w:rsidRPr="001B69AA">
        <w:rPr>
          <w:b/>
          <w:bCs/>
          <w:lang w:val="it-IT"/>
        </w:rPr>
        <w:t>»</w:t>
      </w:r>
      <w:r w:rsidRPr="001B69AA">
        <w:rPr>
          <w:lang w:val="it-IT"/>
        </w:rPr>
        <w:t xml:space="preserve">, </w:t>
      </w:r>
      <w:r w:rsidRPr="001B69AA">
        <w:rPr>
          <w:b/>
          <w:bCs/>
          <w:lang w:val="it-IT"/>
        </w:rPr>
        <w:t>«</w:t>
      </w:r>
      <w:proofErr w:type="spellStart"/>
      <w:r w:rsidRPr="001B69AA">
        <w:rPr>
          <w:lang w:val="it-IT"/>
        </w:rPr>
        <w:t>Coeur</w:t>
      </w:r>
      <w:proofErr w:type="spellEnd"/>
      <w:r w:rsidRPr="001B69AA">
        <w:rPr>
          <w:lang w:val="it-IT"/>
        </w:rPr>
        <w:t xml:space="preserve"> à </w:t>
      </w:r>
      <w:proofErr w:type="spellStart"/>
      <w:r w:rsidRPr="001B69AA">
        <w:rPr>
          <w:lang w:val="it-IT"/>
        </w:rPr>
        <w:t>Coeur</w:t>
      </w:r>
      <w:proofErr w:type="spellEnd"/>
      <w:r w:rsidRPr="001B69AA">
        <w:rPr>
          <w:b/>
          <w:bCs/>
          <w:lang w:val="it-IT"/>
        </w:rPr>
        <w:t>»</w:t>
      </w:r>
      <w:r w:rsidRPr="001B69AA">
        <w:rPr>
          <w:lang w:val="it-IT"/>
        </w:rPr>
        <w:t xml:space="preserve">, </w:t>
      </w:r>
      <w:r w:rsidRPr="001B69AA">
        <w:rPr>
          <w:b/>
          <w:bCs/>
          <w:lang w:val="it-IT"/>
        </w:rPr>
        <w:t>«</w:t>
      </w:r>
      <w:r w:rsidRPr="001B69AA">
        <w:rPr>
          <w:lang w:val="it-IT"/>
        </w:rPr>
        <w:t>Ogni centesimo conta</w:t>
      </w:r>
      <w:r w:rsidRPr="001B69AA">
        <w:rPr>
          <w:b/>
          <w:bCs/>
          <w:lang w:val="it-IT"/>
        </w:rPr>
        <w:t>»</w:t>
      </w:r>
    </w:p>
    <w:p w14:paraId="7850EC88" w14:textId="77777777" w:rsidR="00CB2AD5" w:rsidRPr="001B69AA" w:rsidRDefault="00CB2AD5" w:rsidP="00CB2AD5">
      <w:pPr>
        <w:pStyle w:val="CBCorpsdetexte"/>
        <w:rPr>
          <w:b/>
          <w:bCs/>
          <w:lang w:val="it-IT"/>
        </w:rPr>
      </w:pPr>
      <w:r>
        <w:rPr>
          <w:lang w:val="it-IT"/>
        </w:rPr>
        <w:t xml:space="preserve">Dopo la prima edizione dell’iniziativa </w:t>
      </w:r>
      <w:r w:rsidRPr="001B69AA">
        <w:rPr>
          <w:b/>
          <w:bCs/>
          <w:lang w:val="it-IT"/>
        </w:rPr>
        <w:t>«</w:t>
      </w:r>
      <w:proofErr w:type="spellStart"/>
      <w:r w:rsidRPr="001B69AA">
        <w:rPr>
          <w:lang w:val="it-IT"/>
        </w:rPr>
        <w:t>Coeur</w:t>
      </w:r>
      <w:proofErr w:type="spellEnd"/>
      <w:r w:rsidRPr="001B69AA">
        <w:rPr>
          <w:lang w:val="it-IT"/>
        </w:rPr>
        <w:t xml:space="preserve"> à </w:t>
      </w:r>
      <w:proofErr w:type="spellStart"/>
      <w:r w:rsidRPr="001B69AA">
        <w:rPr>
          <w:lang w:val="it-IT"/>
        </w:rPr>
        <w:t>Coeur</w:t>
      </w:r>
      <w:proofErr w:type="spellEnd"/>
      <w:r w:rsidRPr="001B69AA">
        <w:rPr>
          <w:b/>
          <w:bCs/>
          <w:lang w:val="it-IT"/>
        </w:rPr>
        <w:t xml:space="preserve">» </w:t>
      </w:r>
      <w:r>
        <w:rPr>
          <w:lang w:val="it-IT"/>
        </w:rPr>
        <w:t xml:space="preserve">nella Svizzera romanda, organizzata nel 2016 sull’esempio della celebre raccolta fondi della Svizzera tedesca </w:t>
      </w:r>
      <w:r w:rsidRPr="001B69AA">
        <w:rPr>
          <w:b/>
          <w:bCs/>
          <w:lang w:val="it-IT"/>
        </w:rPr>
        <w:t>«</w:t>
      </w:r>
      <w:proofErr w:type="spellStart"/>
      <w:r w:rsidRPr="001B69AA">
        <w:rPr>
          <w:lang w:val="it-IT"/>
        </w:rPr>
        <w:t>Jeder</w:t>
      </w:r>
      <w:proofErr w:type="spellEnd"/>
      <w:r w:rsidRPr="001B69AA">
        <w:rPr>
          <w:lang w:val="it-IT"/>
        </w:rPr>
        <w:t xml:space="preserve"> </w:t>
      </w:r>
      <w:proofErr w:type="spellStart"/>
      <w:r w:rsidRPr="001B69AA">
        <w:rPr>
          <w:lang w:val="it-IT"/>
        </w:rPr>
        <w:t>Rappen</w:t>
      </w:r>
      <w:proofErr w:type="spellEnd"/>
      <w:r w:rsidRPr="001B69AA">
        <w:rPr>
          <w:lang w:val="it-IT"/>
        </w:rPr>
        <w:t xml:space="preserve"> </w:t>
      </w:r>
      <w:proofErr w:type="spellStart"/>
      <w:r w:rsidRPr="001B69AA">
        <w:rPr>
          <w:lang w:val="it-IT"/>
        </w:rPr>
        <w:t>zählt</w:t>
      </w:r>
      <w:proofErr w:type="spellEnd"/>
      <w:r w:rsidRPr="001B69AA">
        <w:rPr>
          <w:b/>
          <w:bCs/>
          <w:lang w:val="it-IT"/>
        </w:rPr>
        <w:t>»</w:t>
      </w:r>
      <w:r w:rsidRPr="001B69AA">
        <w:rPr>
          <w:lang w:val="it-IT"/>
        </w:rPr>
        <w:t xml:space="preserve">, </w:t>
      </w:r>
      <w:r>
        <w:rPr>
          <w:lang w:val="it-IT"/>
        </w:rPr>
        <w:t>nel</w:t>
      </w:r>
      <w:r w:rsidRPr="001B69AA">
        <w:rPr>
          <w:lang w:val="it-IT"/>
        </w:rPr>
        <w:t xml:space="preserve"> 2017 </w:t>
      </w:r>
      <w:r>
        <w:rPr>
          <w:lang w:val="it-IT"/>
        </w:rPr>
        <w:t xml:space="preserve">è stata creata anche la versione per la popolazione elvetica di lingua italiana. </w:t>
      </w:r>
      <w:proofErr w:type="spellStart"/>
      <w:r w:rsidRPr="00D262F2">
        <w:rPr>
          <w:lang w:val="de-DE"/>
        </w:rPr>
        <w:t>Complessivamente</w:t>
      </w:r>
      <w:proofErr w:type="spellEnd"/>
      <w:r w:rsidRPr="00D262F2">
        <w:rPr>
          <w:lang w:val="de-DE"/>
        </w:rPr>
        <w:t xml:space="preserve">, a </w:t>
      </w:r>
      <w:proofErr w:type="spellStart"/>
      <w:r w:rsidRPr="00D262F2">
        <w:rPr>
          <w:lang w:val="de-DE"/>
        </w:rPr>
        <w:t>livello</w:t>
      </w:r>
      <w:proofErr w:type="spellEnd"/>
      <w:r w:rsidRPr="00D262F2">
        <w:rPr>
          <w:lang w:val="de-DE"/>
        </w:rPr>
        <w:t xml:space="preserve"> </w:t>
      </w:r>
      <w:proofErr w:type="spellStart"/>
      <w:r w:rsidRPr="00D262F2">
        <w:rPr>
          <w:lang w:val="de-DE"/>
        </w:rPr>
        <w:t>nazionale</w:t>
      </w:r>
      <w:proofErr w:type="spellEnd"/>
      <w:r w:rsidRPr="00D262F2">
        <w:rPr>
          <w:lang w:val="de-DE"/>
        </w:rPr>
        <w:t xml:space="preserve"> la </w:t>
      </w:r>
      <w:proofErr w:type="spellStart"/>
      <w:r w:rsidRPr="00D262F2">
        <w:rPr>
          <w:lang w:val="de-DE"/>
        </w:rPr>
        <w:t>raccolta</w:t>
      </w:r>
      <w:proofErr w:type="spellEnd"/>
      <w:r w:rsidRPr="00D262F2">
        <w:rPr>
          <w:lang w:val="de-DE"/>
        </w:rPr>
        <w:t xml:space="preserve"> </w:t>
      </w:r>
      <w:proofErr w:type="spellStart"/>
      <w:r w:rsidRPr="00D262F2">
        <w:rPr>
          <w:lang w:val="de-DE"/>
        </w:rPr>
        <w:t>fondi</w:t>
      </w:r>
      <w:proofErr w:type="spellEnd"/>
      <w:r w:rsidRPr="00D262F2">
        <w:rPr>
          <w:lang w:val="de-DE"/>
        </w:rPr>
        <w:t xml:space="preserve"> ha </w:t>
      </w:r>
      <w:proofErr w:type="spellStart"/>
      <w:r w:rsidRPr="00D262F2">
        <w:rPr>
          <w:lang w:val="de-DE"/>
        </w:rPr>
        <w:t>permesso</w:t>
      </w:r>
      <w:proofErr w:type="spellEnd"/>
      <w:r w:rsidRPr="00D262F2">
        <w:rPr>
          <w:lang w:val="de-DE"/>
        </w:rPr>
        <w:t xml:space="preserve"> di </w:t>
      </w:r>
      <w:proofErr w:type="spellStart"/>
      <w:r w:rsidRPr="00D262F2">
        <w:rPr>
          <w:lang w:val="de-DE"/>
        </w:rPr>
        <w:t>raccogliere</w:t>
      </w:r>
      <w:proofErr w:type="spellEnd"/>
      <w:r w:rsidRPr="00D262F2">
        <w:rPr>
          <w:lang w:val="de-DE"/>
        </w:rPr>
        <w:t xml:space="preserve"> </w:t>
      </w:r>
      <w:proofErr w:type="spellStart"/>
      <w:r w:rsidRPr="00D262F2">
        <w:rPr>
          <w:lang w:val="de-DE"/>
        </w:rPr>
        <w:t>promesse</w:t>
      </w:r>
      <w:proofErr w:type="spellEnd"/>
      <w:r w:rsidRPr="00D262F2">
        <w:rPr>
          <w:lang w:val="de-DE"/>
        </w:rPr>
        <w:t xml:space="preserve"> di </w:t>
      </w:r>
      <w:proofErr w:type="spellStart"/>
      <w:r w:rsidRPr="00D262F2">
        <w:rPr>
          <w:lang w:val="de-DE"/>
        </w:rPr>
        <w:t>donazione</w:t>
      </w:r>
      <w:proofErr w:type="spellEnd"/>
      <w:r w:rsidRPr="00D262F2">
        <w:rPr>
          <w:lang w:val="de-DE"/>
        </w:rPr>
        <w:t xml:space="preserve"> per 6,6 </w:t>
      </w:r>
      <w:proofErr w:type="spellStart"/>
      <w:r w:rsidRPr="00D262F2">
        <w:rPr>
          <w:lang w:val="de-DE"/>
        </w:rPr>
        <w:t>milioni</w:t>
      </w:r>
      <w:proofErr w:type="spellEnd"/>
      <w:r w:rsidRPr="00D262F2">
        <w:rPr>
          <w:lang w:val="de-DE"/>
        </w:rPr>
        <w:t xml:space="preserve"> di </w:t>
      </w:r>
      <w:proofErr w:type="spellStart"/>
      <w:r w:rsidRPr="00D262F2">
        <w:rPr>
          <w:lang w:val="de-DE"/>
        </w:rPr>
        <w:t>franchi</w:t>
      </w:r>
      <w:proofErr w:type="spellEnd"/>
      <w:r>
        <w:rPr>
          <w:lang w:val="it-IT"/>
        </w:rPr>
        <w:t xml:space="preserve"> a favore di progetti dedicati alla formazione scolastica e professionale di bambini e giovani in Svizzera e all’estero</w:t>
      </w:r>
      <w:r w:rsidRPr="001B69AA">
        <w:rPr>
          <w:lang w:val="it-IT"/>
        </w:rPr>
        <w:t>.</w:t>
      </w:r>
    </w:p>
    <w:p w14:paraId="538F1272" w14:textId="77777777" w:rsidR="00CB2AD5" w:rsidRPr="001B69AA" w:rsidRDefault="00CB2AD5" w:rsidP="00CB2AD5">
      <w:pPr>
        <w:pStyle w:val="CBSous-titre"/>
        <w:rPr>
          <w:lang w:val="it-IT"/>
        </w:rPr>
      </w:pPr>
      <w:r>
        <w:rPr>
          <w:lang w:val="it-IT"/>
        </w:rPr>
        <w:t>Altre novità alla Catena della Solidarietà</w:t>
      </w:r>
    </w:p>
    <w:p w14:paraId="32C36EC4" w14:textId="77777777" w:rsidR="00CB2AD5" w:rsidRPr="001B69AA" w:rsidRDefault="00CB2AD5" w:rsidP="00CB2AD5">
      <w:pPr>
        <w:pStyle w:val="CBCorpsdetexte"/>
        <w:rPr>
          <w:lang w:val="it-IT"/>
        </w:rPr>
      </w:pPr>
      <w:r>
        <w:rPr>
          <w:lang w:val="it-IT"/>
        </w:rPr>
        <w:lastRenderedPageBreak/>
        <w:t xml:space="preserve">Nell’anno in esame, la Catena della Solidarietà ha vissuto un’evoluzione anche sul piano strategico, mettendo in atto in vari campi la strategia aziendale </w:t>
      </w:r>
      <w:r w:rsidRPr="001B69AA">
        <w:rPr>
          <w:lang w:val="it-IT"/>
        </w:rPr>
        <w:t>2017 – 2020</w:t>
      </w:r>
      <w:r>
        <w:rPr>
          <w:lang w:val="it-IT"/>
        </w:rPr>
        <w:t>,</w:t>
      </w:r>
      <w:r w:rsidRPr="001B69AA">
        <w:rPr>
          <w:lang w:val="it-IT"/>
        </w:rPr>
        <w:t xml:space="preserve"> </w:t>
      </w:r>
      <w:r>
        <w:rPr>
          <w:lang w:val="it-IT"/>
        </w:rPr>
        <w:t>elaborata nel 2016, ad esempio con la trasformazione dell’aiuto sociale mirato individuale in progetti a lungo termine dedicati ai giovani in difficoltà. Il nuovo Fondo d’innovazione è stato creato per promuovere soluzioni innovative concrete nel settore logistico, tecnico e operativo.</w:t>
      </w:r>
      <w:r w:rsidRPr="001B69AA">
        <w:rPr>
          <w:lang w:val="it-IT"/>
        </w:rPr>
        <w:t xml:space="preserve"> </w:t>
      </w:r>
      <w:r>
        <w:rPr>
          <w:lang w:val="it-IT"/>
        </w:rPr>
        <w:t>Per intensificare il dialogo e lo scambio di soluzioni tra le organizzazioni partner, è stata inoltre creata una piattaforma dedicata al tema dell’innovazione. Anche il nuovo sito internet permette alla Catena della Solidarietà di avvicinarsi ulteriormente ai donatori, coinvolgendoli maggiormente nella comunicazione, uno dei grandi obiettivi della Fondazione.</w:t>
      </w:r>
      <w:r w:rsidRPr="001B69AA">
        <w:rPr>
          <w:lang w:val="it-IT"/>
        </w:rPr>
        <w:t xml:space="preserve"> </w:t>
      </w:r>
      <w:r>
        <w:rPr>
          <w:lang w:val="it-IT"/>
        </w:rPr>
        <w:t xml:space="preserve">Per dinamizzare le raccolte fondi, la Catena della Solidarietà ha richiesto la partecipazione di alcuni </w:t>
      </w:r>
      <w:proofErr w:type="spellStart"/>
      <w:r>
        <w:rPr>
          <w:lang w:val="it-IT"/>
        </w:rPr>
        <w:t>influencer</w:t>
      </w:r>
      <w:proofErr w:type="spellEnd"/>
      <w:r>
        <w:rPr>
          <w:lang w:val="it-IT"/>
        </w:rPr>
        <w:t>, che hanno saputo sfruttare al meglio le potenzialità dei social media</w:t>
      </w:r>
      <w:r w:rsidRPr="001B69AA">
        <w:rPr>
          <w:lang w:val="it-IT"/>
        </w:rPr>
        <w:t>.</w:t>
      </w:r>
    </w:p>
    <w:p w14:paraId="0E7D1665" w14:textId="77777777" w:rsidR="00CB2AD5" w:rsidRPr="001B69AA" w:rsidRDefault="00CB2AD5" w:rsidP="00CB2AD5">
      <w:pPr>
        <w:rPr>
          <w:lang w:val="it-IT"/>
        </w:rPr>
      </w:pPr>
    </w:p>
    <w:p w14:paraId="6FD0D537" w14:textId="77777777" w:rsidR="00CB2AD5" w:rsidRPr="001B69AA" w:rsidRDefault="00CB2AD5" w:rsidP="00CB2AD5">
      <w:pPr>
        <w:rPr>
          <w:lang w:val="it-IT"/>
        </w:rPr>
      </w:pPr>
    </w:p>
    <w:p w14:paraId="3990857C" w14:textId="77777777" w:rsidR="00CB2AD5" w:rsidRPr="0038469E" w:rsidRDefault="00CB2AD5" w:rsidP="00CB2AD5">
      <w:pPr>
        <w:pStyle w:val="CBCorpsdetexte"/>
        <w:rPr>
          <w:rFonts w:cs="Arial"/>
          <w:szCs w:val="22"/>
          <w:lang w:val="it-IT"/>
        </w:rPr>
      </w:pPr>
      <w:r w:rsidRPr="0019070E">
        <w:rPr>
          <w:lang w:val="it-IT"/>
        </w:rPr>
        <w:t>Contatto</w:t>
      </w:r>
      <w:r>
        <w:rPr>
          <w:lang w:val="it-IT"/>
        </w:rPr>
        <w:t>: E</w:t>
      </w:r>
      <w:r w:rsidRPr="0019070E">
        <w:rPr>
          <w:rFonts w:cs="Arial"/>
          <w:szCs w:val="22"/>
          <w:lang w:val="it-IT"/>
        </w:rPr>
        <w:t xml:space="preserve">ugenio </w:t>
      </w:r>
      <w:proofErr w:type="spellStart"/>
      <w:r w:rsidRPr="0019070E">
        <w:rPr>
          <w:rFonts w:cs="Arial"/>
          <w:szCs w:val="22"/>
          <w:lang w:val="it-IT"/>
        </w:rPr>
        <w:t>Jelmini</w:t>
      </w:r>
      <w:proofErr w:type="spellEnd"/>
      <w:r w:rsidRPr="0019070E">
        <w:rPr>
          <w:rFonts w:cs="Arial"/>
          <w:szCs w:val="22"/>
          <w:lang w:val="it-IT"/>
        </w:rPr>
        <w:t xml:space="preserve">, delegato della Catena della Solidarietà per la Svizzera </w:t>
      </w:r>
      <w:r>
        <w:rPr>
          <w:rFonts w:cs="Arial"/>
          <w:szCs w:val="22"/>
          <w:lang w:val="it-IT"/>
        </w:rPr>
        <w:br/>
      </w:r>
      <w:r w:rsidRPr="0019070E">
        <w:rPr>
          <w:rFonts w:cs="Arial"/>
          <w:szCs w:val="22"/>
          <w:lang w:val="it-IT"/>
        </w:rPr>
        <w:t xml:space="preserve">italiana, 079 240 19 </w:t>
      </w:r>
      <w:r w:rsidRPr="0019070E">
        <w:rPr>
          <w:rFonts w:cs="Arial"/>
          <w:noProof/>
          <w:lang w:val="it-IT"/>
        </w:rPr>
        <w:t>00</w:t>
      </w:r>
    </w:p>
    <w:p w14:paraId="785DAC1A" w14:textId="77777777" w:rsidR="00CB2AD5" w:rsidRPr="006C62EF" w:rsidRDefault="00CB2AD5" w:rsidP="00CB2AD5">
      <w:pPr>
        <w:pStyle w:val="CBCitation"/>
        <w:rPr>
          <w:lang w:val="it-IT"/>
        </w:rPr>
      </w:pPr>
      <w:r w:rsidRPr="00BD7201">
        <w:rPr>
          <w:lang w:val="it-IT"/>
        </w:rPr>
        <w:t>«Catena della Solidarietà – La Svizzera solidale» è l’espressione della solidarietà della popolazione svizzera nei confronti delle vittime di catastrofi e conflitti. Si tratta di una fondazione indipendente creata su iniziativa della SRG SSR. La Catena della Solidarietà non è un’organizzazione operazionale, ma con le donazioni della popolazione, di aziende nonché cantoni e comuni, cofinanzia i progetti di 25 ONG svizzere che operano sul posto a favore delle vittime. La Fondazione garantisce il buon uso di queste donazioni grazie ad analisi approfondite e valutazioni in loco eseguite da esperti nel rispetto delle norme internazionali in materia di aiuto d’urgenza, riabilitazione e ricostruzione. In Svizzera, la Catena della Solidarietà sostiene le persone nel bisogno con una somma di circa un milione di franchi all’anno, in collaborazione con i servizi sociali specializzati. In caso di maltempo nel paese, sostiene finanziariamente anche privati, comuni o PMI che hanno subito danni ingenti. Dal 1946, la Catena della Solidarietà ha racco</w:t>
      </w:r>
      <w:r>
        <w:rPr>
          <w:lang w:val="it-IT"/>
        </w:rPr>
        <w:t>lto donazioni per oltre 1,7</w:t>
      </w:r>
      <w:r w:rsidRPr="00BD7201">
        <w:rPr>
          <w:lang w:val="it-IT"/>
        </w:rPr>
        <w:t xml:space="preserve"> miliardi di franchi</w:t>
      </w:r>
      <w:r>
        <w:rPr>
          <w:lang w:val="it-IT"/>
        </w:rPr>
        <w:t xml:space="preserve">. </w:t>
      </w:r>
      <w:r w:rsidRPr="00BD7201">
        <w:rPr>
          <w:lang w:val="it-IT"/>
        </w:rPr>
        <w:br/>
        <w:t>Maggiori informazioni su</w:t>
      </w:r>
      <w:r>
        <w:rPr>
          <w:lang w:val="it-IT"/>
        </w:rPr>
        <w:t xml:space="preserve"> </w:t>
      </w:r>
      <w:r w:rsidRPr="00907DF7">
        <w:rPr>
          <w:noProof/>
          <w:lang w:val="it-IT"/>
        </w:rPr>
        <w:t>www.catena-della-solidarieta.ch</w:t>
      </w:r>
    </w:p>
    <w:p w14:paraId="3CA05B47" w14:textId="77777777" w:rsidR="00CB2AD5" w:rsidRPr="001B69AA" w:rsidRDefault="00CB2AD5" w:rsidP="00CB2AD5">
      <w:pPr>
        <w:pStyle w:val="CBCitation"/>
        <w:spacing w:before="0" w:after="0"/>
        <w:rPr>
          <w:lang w:val="it-IT"/>
        </w:rPr>
      </w:pPr>
    </w:p>
    <w:p w14:paraId="6EDA9A1E" w14:textId="77777777" w:rsidR="0077638F" w:rsidRPr="00CB2AD5" w:rsidRDefault="0077638F" w:rsidP="00CB2AD5"/>
    <w:sectPr w:rsidR="0077638F" w:rsidRPr="00CB2AD5" w:rsidSect="0077638F">
      <w:headerReference w:type="default" r:id="rId7"/>
      <w:footerReference w:type="default" r:id="rId8"/>
      <w:headerReference w:type="first" r:id="rId9"/>
      <w:footerReference w:type="first" r:id="rId10"/>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90E2C" w14:textId="77777777" w:rsidR="006064E6" w:rsidRDefault="006064E6" w:rsidP="0077638F">
      <w:r>
        <w:separator/>
      </w:r>
    </w:p>
  </w:endnote>
  <w:endnote w:type="continuationSeparator" w:id="0">
    <w:p w14:paraId="58B3635C" w14:textId="77777777" w:rsidR="006064E6" w:rsidRDefault="006064E6" w:rsidP="0077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BB62F" w14:textId="77777777" w:rsidR="0077638F" w:rsidRPr="00C27EEE" w:rsidRDefault="0077638F" w:rsidP="0077638F">
    <w:pPr>
      <w:pStyle w:val="Fuzeile"/>
      <w:framePr w:wrap="around" w:vAnchor="text" w:hAnchor="margin" w:xAlign="right" w:y="1"/>
      <w:rPr>
        <w:rStyle w:val="Seitenzahl"/>
      </w:rPr>
    </w:pPr>
    <w:r w:rsidRPr="00C27EEE">
      <w:rPr>
        <w:rStyle w:val="Seitenzahl"/>
        <w:rFonts w:ascii="Arial" w:hAnsi="Arial" w:cs="Arial"/>
        <w:sz w:val="20"/>
        <w:szCs w:val="20"/>
        <w:lang w:val="it-IT"/>
      </w:rPr>
      <w:fldChar w:fldCharType="begin"/>
    </w:r>
    <w:r w:rsidR="00CD06B0">
      <w:rPr>
        <w:rStyle w:val="Seitenzahl"/>
        <w:rFonts w:ascii="Arial" w:hAnsi="Arial" w:cs="Arial"/>
        <w:sz w:val="20"/>
        <w:szCs w:val="20"/>
        <w:lang w:val="it-IT"/>
      </w:rPr>
      <w:instrText>PAGE</w:instrText>
    </w:r>
    <w:r w:rsidRPr="00C27EEE">
      <w:rPr>
        <w:rStyle w:val="Seitenzahl"/>
        <w:rFonts w:ascii="Arial" w:hAnsi="Arial" w:cs="Arial"/>
        <w:sz w:val="20"/>
        <w:szCs w:val="20"/>
        <w:lang w:val="it-IT"/>
      </w:rPr>
      <w:instrText xml:space="preserve">  </w:instrText>
    </w:r>
    <w:r w:rsidRPr="00C27EEE">
      <w:rPr>
        <w:rStyle w:val="Seitenzahl"/>
        <w:rFonts w:ascii="Arial" w:hAnsi="Arial" w:cs="Arial"/>
        <w:sz w:val="20"/>
        <w:szCs w:val="20"/>
        <w:lang w:val="it-IT"/>
      </w:rPr>
      <w:fldChar w:fldCharType="separate"/>
    </w:r>
    <w:r w:rsidR="003132AD">
      <w:rPr>
        <w:rStyle w:val="Seitenzahl"/>
        <w:rFonts w:ascii="Arial" w:hAnsi="Arial" w:cs="Arial"/>
        <w:noProof/>
        <w:sz w:val="20"/>
        <w:szCs w:val="20"/>
        <w:lang w:val="it-IT"/>
      </w:rPr>
      <w:t>2</w:t>
    </w:r>
    <w:r w:rsidRPr="00C27EEE">
      <w:rPr>
        <w:rStyle w:val="Seitenzahl"/>
        <w:rFonts w:ascii="Arial" w:hAnsi="Arial" w:cs="Arial"/>
        <w:sz w:val="20"/>
        <w:szCs w:val="20"/>
        <w:lang w:val="it-IT"/>
      </w:rPr>
      <w:fldChar w:fldCharType="end"/>
    </w:r>
  </w:p>
  <w:p w14:paraId="4318D342" w14:textId="77777777" w:rsidR="0077638F" w:rsidRPr="00C27EEE" w:rsidRDefault="00CD06B0" w:rsidP="0077638F">
    <w:pPr>
      <w:pStyle w:val="Fuzeile"/>
      <w:tabs>
        <w:tab w:val="clear" w:pos="4536"/>
        <w:tab w:val="right" w:pos="8364"/>
      </w:tabs>
      <w:ind w:right="360"/>
      <w:rPr>
        <w:rFonts w:ascii="Arial" w:hAnsi="Arial" w:cs="Arial"/>
        <w:sz w:val="20"/>
        <w:szCs w:val="20"/>
        <w:lang w:val="it-IT"/>
      </w:rPr>
    </w:pPr>
    <w:r>
      <w:rPr>
        <w:rFonts w:ascii="Arial" w:hAnsi="Arial" w:cs="Arial"/>
        <w:noProof/>
        <w:sz w:val="20"/>
        <w:szCs w:val="20"/>
        <w:lang w:val="de-DE" w:eastAsia="de-DE"/>
      </w:rPr>
      <w:drawing>
        <wp:anchor distT="0" distB="0" distL="114300" distR="114300" simplePos="0" relativeHeight="251656704" behindDoc="1" locked="0" layoutInCell="1" allowOverlap="1" wp14:anchorId="1E8DB293" wp14:editId="3D087AE8">
          <wp:simplePos x="0" y="0"/>
          <wp:positionH relativeFrom="page">
            <wp:posOffset>0</wp:posOffset>
          </wp:positionH>
          <wp:positionV relativeFrom="page">
            <wp:posOffset>9393555</wp:posOffset>
          </wp:positionV>
          <wp:extent cx="1300480" cy="1300480"/>
          <wp:effectExtent l="2540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70EDD" w14:textId="77777777" w:rsidR="0077638F" w:rsidRPr="00C27EEE" w:rsidRDefault="00CD06B0">
    <w:pPr>
      <w:pStyle w:val="Fuzeile"/>
      <w:rPr>
        <w:rFonts w:ascii="Arial" w:hAnsi="Arial" w:cs="Arial"/>
        <w:sz w:val="20"/>
        <w:szCs w:val="20"/>
        <w:lang w:val="it-IT"/>
      </w:rPr>
    </w:pPr>
    <w:r>
      <w:rPr>
        <w:noProof/>
        <w:lang w:val="de-DE" w:eastAsia="de-DE"/>
      </w:rPr>
      <w:drawing>
        <wp:anchor distT="0" distB="0" distL="114300" distR="114300" simplePos="0" relativeHeight="251658752" behindDoc="1" locked="0" layoutInCell="1" allowOverlap="1" wp14:anchorId="113E179C" wp14:editId="161C87E0">
          <wp:simplePos x="0" y="0"/>
          <wp:positionH relativeFrom="page">
            <wp:posOffset>0</wp:posOffset>
          </wp:positionH>
          <wp:positionV relativeFrom="page">
            <wp:posOffset>9901555</wp:posOffset>
          </wp:positionV>
          <wp:extent cx="7559040" cy="792480"/>
          <wp:effectExtent l="25400" t="0" r="10160" b="0"/>
          <wp:wrapNone/>
          <wp:docPr id="1" name="Image 7" descr="Entete_adresses_B_adresses_pag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Entete_adresses_B_adresses_page-IT"/>
                  <pic:cNvPicPr>
                    <a:picLocks noChangeAspect="1" noChangeArrowheads="1"/>
                  </pic:cNvPicPr>
                </pic:nvPicPr>
                <pic:blipFill>
                  <a:blip r:embed="rId1"/>
                  <a:srcRect/>
                  <a:stretch>
                    <a:fillRect/>
                  </a:stretch>
                </pic:blipFill>
                <pic:spPr bwMode="auto">
                  <a:xfrm>
                    <a:off x="0" y="0"/>
                    <a:ext cx="7559040" cy="7924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74A5D" w14:textId="77777777" w:rsidR="006064E6" w:rsidRDefault="006064E6" w:rsidP="0077638F">
      <w:r>
        <w:separator/>
      </w:r>
    </w:p>
  </w:footnote>
  <w:footnote w:type="continuationSeparator" w:id="0">
    <w:p w14:paraId="7ABD1851" w14:textId="77777777" w:rsidR="006064E6" w:rsidRDefault="006064E6" w:rsidP="007763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08F2F" w14:textId="77777777" w:rsidR="0077638F" w:rsidRPr="00C27EEE" w:rsidRDefault="0077638F">
    <w:pPr>
      <w:pStyle w:val="Kopfzeile"/>
      <w:rPr>
        <w:rFonts w:ascii="Arial" w:hAnsi="Arial" w:cs="Arial"/>
        <w:sz w:val="20"/>
        <w:szCs w:val="20"/>
        <w:lang w:val="it-IT"/>
      </w:rPr>
    </w:pPr>
    <w:r w:rsidRPr="00C27EEE">
      <w:rPr>
        <w:rFonts w:ascii="Arial" w:hAnsi="Arial" w:cs="Arial"/>
        <w:sz w:val="20"/>
        <w:szCs w:val="20"/>
        <w:lang w:val="it-IT"/>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58624" w14:textId="77777777" w:rsidR="0077638F" w:rsidRPr="00F23A76" w:rsidRDefault="0077638F" w:rsidP="0077638F">
    <w:pPr>
      <w:pStyle w:val="CBEn-tte"/>
    </w:pPr>
    <w:r>
      <w:t>Comunicato stampa</w:t>
    </w:r>
  </w:p>
  <w:p w14:paraId="5D37D936" w14:textId="77777777" w:rsidR="0077638F" w:rsidRPr="00F23A76" w:rsidRDefault="006126C9" w:rsidP="0077638F">
    <w:pPr>
      <w:pStyle w:val="CBEn-tte"/>
      <w:rPr>
        <w:sz w:val="22"/>
        <w:szCs w:val="22"/>
      </w:rPr>
    </w:pPr>
    <w:r>
      <w:t>Ginevra</w:t>
    </w:r>
    <w:r w:rsidR="0077638F" w:rsidRPr="00F23A76">
      <w:t xml:space="preserve">, </w:t>
    </w:r>
    <w:r>
      <w:t>Zurigo</w:t>
    </w:r>
    <w:r w:rsidR="0077638F" w:rsidRPr="00F23A76">
      <w:t>, Lugano</w:t>
    </w:r>
    <w:r>
      <w:t>, il</w:t>
    </w:r>
    <w:r w:rsidR="0077638F" w:rsidRPr="00F23A76">
      <w:t xml:space="preserve"> </w:t>
    </w:r>
    <w:r w:rsidR="00CB2AD5">
      <w:t>02</w:t>
    </w:r>
    <w:r>
      <w:t>.</w:t>
    </w:r>
    <w:r w:rsidR="00CB2AD5">
      <w:t>05</w:t>
    </w:r>
    <w:r>
      <w:t>.201</w:t>
    </w:r>
    <w:r w:rsidR="00CB2AD5">
      <w:t>8</w:t>
    </w:r>
  </w:p>
  <w:p w14:paraId="4294C70E" w14:textId="77777777" w:rsidR="0077638F" w:rsidRPr="00C27EEE" w:rsidRDefault="00CD06B0">
    <w:pPr>
      <w:pStyle w:val="Kopfzeile"/>
      <w:rPr>
        <w:rFonts w:ascii="Arial" w:hAnsi="Arial" w:cs="Arial"/>
        <w:sz w:val="20"/>
        <w:szCs w:val="20"/>
        <w:lang w:val="it-IT"/>
      </w:rPr>
    </w:pPr>
    <w:r>
      <w:rPr>
        <w:noProof/>
        <w:lang w:val="de-DE" w:eastAsia="de-DE"/>
      </w:rPr>
      <w:drawing>
        <wp:anchor distT="0" distB="0" distL="114300" distR="114300" simplePos="0" relativeHeight="251657728" behindDoc="1" locked="0" layoutInCell="1" allowOverlap="1" wp14:anchorId="095FF764" wp14:editId="41A27A64">
          <wp:simplePos x="0" y="0"/>
          <wp:positionH relativeFrom="page">
            <wp:posOffset>0</wp:posOffset>
          </wp:positionH>
          <wp:positionV relativeFrom="page">
            <wp:posOffset>0</wp:posOffset>
          </wp:positionV>
          <wp:extent cx="2336800" cy="2336800"/>
          <wp:effectExtent l="25400" t="0" r="0" b="0"/>
          <wp:wrapNone/>
          <wp:docPr id="2" name="Image 6" descr="Entete_adresses_Entete_adresses_log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Entete_adresses_Entete_adresses_logo-IT"/>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0A8B163D"/>
    <w:multiLevelType w:val="hybridMultilevel"/>
    <w:tmpl w:val="E3B89C5A"/>
    <w:lvl w:ilvl="0" w:tplc="4956C400">
      <w:start w:val="3"/>
      <w:numFmt w:val="bullet"/>
      <w:lvlText w:val="-"/>
      <w:lvlJc w:val="left"/>
      <w:pPr>
        <w:ind w:left="720" w:hanging="360"/>
      </w:pPr>
      <w:rPr>
        <w:rFonts w:ascii="Arial" w:eastAsia="ＭＳ 明朝"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5"/>
  </w:num>
  <w:num w:numId="3">
    <w:abstractNumId w:val="3"/>
  </w:num>
  <w:num w:numId="4">
    <w:abstractNumId w:val="4"/>
  </w:num>
  <w:num w:numId="5">
    <w:abstractNumId w:val="2"/>
  </w:num>
  <w:num w:numId="6">
    <w:abstractNumId w:val="6"/>
  </w:num>
  <w:num w:numId="7">
    <w:abstractNumId w:val="0"/>
  </w:num>
  <w:num w:numId="8">
    <w:abstractNumId w:val="3"/>
  </w:num>
  <w:num w:numId="9">
    <w:abstractNumId w:val="3"/>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D5"/>
    <w:rsid w:val="0019070E"/>
    <w:rsid w:val="002013DD"/>
    <w:rsid w:val="003132AD"/>
    <w:rsid w:val="00376E2E"/>
    <w:rsid w:val="00602D2D"/>
    <w:rsid w:val="006064E6"/>
    <w:rsid w:val="006126C9"/>
    <w:rsid w:val="00683894"/>
    <w:rsid w:val="00750009"/>
    <w:rsid w:val="00764998"/>
    <w:rsid w:val="0077638F"/>
    <w:rsid w:val="007D1388"/>
    <w:rsid w:val="008A5892"/>
    <w:rsid w:val="00924D8C"/>
    <w:rsid w:val="00942B54"/>
    <w:rsid w:val="009713C5"/>
    <w:rsid w:val="009943BC"/>
    <w:rsid w:val="00AD137D"/>
    <w:rsid w:val="00B560B5"/>
    <w:rsid w:val="00C73704"/>
    <w:rsid w:val="00CB2AD5"/>
    <w:rsid w:val="00CD06B0"/>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555F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B2AD5"/>
    <w:rPr>
      <w:sz w:val="24"/>
      <w:szCs w:val="24"/>
      <w:lang w:val="en-US"/>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ＭＳ ゴシック"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ＭＳ ゴシック"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6126C9"/>
    <w:pPr>
      <w:spacing w:line="280" w:lineRule="exact"/>
    </w:pPr>
    <w:rPr>
      <w:caps/>
      <w:color w:val="D9272E"/>
      <w:sz w:val="28"/>
      <w:szCs w:val="28"/>
    </w:rPr>
  </w:style>
  <w:style w:type="paragraph" w:customStyle="1" w:styleId="CBChapeau">
    <w:name w:val="CB_Chapeau"/>
    <w:basedOn w:val="CBCorpsdetexte"/>
    <w:next w:val="CBCorpsdetexte"/>
    <w:qFormat/>
    <w:rsid w:val="00683894"/>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Link">
    <w:name w:val="Hyperlink"/>
    <w:rsid w:val="008474B4"/>
    <w:rPr>
      <w:color w:val="0000FF"/>
      <w:u w:val="single"/>
    </w:rPr>
  </w:style>
  <w:style w:type="paragraph" w:customStyle="1" w:styleId="CBEn-tte">
    <w:name w:val="CB_En-tête"/>
    <w:basedOn w:val="CBTitre"/>
    <w:qFormat/>
    <w:rsid w:val="00524CD0"/>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character" w:styleId="Hervorhebung">
    <w:name w:val="Emphasis"/>
    <w:basedOn w:val="Absatz-Standardschriftart"/>
    <w:uiPriority w:val="20"/>
    <w:qFormat/>
    <w:rsid w:val="006126C9"/>
    <w:rPr>
      <w:i/>
      <w:iCs/>
    </w:rPr>
  </w:style>
  <w:style w:type="character" w:styleId="Kommentarzeichen">
    <w:name w:val="annotation reference"/>
    <w:rsid w:val="006126C9"/>
    <w:rPr>
      <w:sz w:val="18"/>
      <w:szCs w:val="18"/>
    </w:rPr>
  </w:style>
  <w:style w:type="paragraph" w:styleId="Kommentartext">
    <w:name w:val="annotation text"/>
    <w:basedOn w:val="Standard"/>
    <w:link w:val="KommentartextZchn"/>
    <w:rsid w:val="006126C9"/>
    <w:rPr>
      <w:rFonts w:eastAsia="Cambria"/>
      <w:lang w:val="fr-FR" w:eastAsia="en-US"/>
    </w:rPr>
  </w:style>
  <w:style w:type="character" w:customStyle="1" w:styleId="KommentartextZchn">
    <w:name w:val="Kommentartext Zchn"/>
    <w:basedOn w:val="Absatz-Standardschriftart"/>
    <w:link w:val="Kommentartext"/>
    <w:rsid w:val="006126C9"/>
    <w:rPr>
      <w:rFonts w:eastAsia="Cambria"/>
      <w:sz w:val="24"/>
      <w:szCs w:val="24"/>
      <w:lang w:eastAsia="en-US"/>
    </w:rPr>
  </w:style>
  <w:style w:type="paragraph" w:styleId="KeinLeerraum">
    <w:name w:val="No Spacing"/>
    <w:uiPriority w:val="1"/>
    <w:qFormat/>
    <w:rsid w:val="006126C9"/>
    <w:rPr>
      <w:sz w:val="24"/>
      <w:szCs w:val="24"/>
      <w:lang w:val="en-US"/>
    </w:rPr>
  </w:style>
  <w:style w:type="character" w:styleId="BesuchterLink">
    <w:name w:val="FollowedHyperlink"/>
    <w:basedOn w:val="Absatz-Standardschriftart"/>
    <w:uiPriority w:val="99"/>
    <w:semiHidden/>
    <w:unhideWhenUsed/>
    <w:rsid w:val="00750009"/>
    <w:rPr>
      <w:color w:val="800080" w:themeColor="followedHyperlink"/>
      <w:u w:val="single"/>
    </w:rPr>
  </w:style>
  <w:style w:type="paragraph" w:styleId="StandardWeb">
    <w:name w:val="Normal (Web)"/>
    <w:basedOn w:val="Standard"/>
    <w:uiPriority w:val="99"/>
    <w:rsid w:val="0019070E"/>
    <w:pPr>
      <w:spacing w:beforeLines="1" w:afterLines="1"/>
    </w:pPr>
    <w:rPr>
      <w:rFonts w:ascii="Times" w:eastAsia="Times New Roman" w:hAnsi="Time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aniela/Library/Group%20Containers/UBF8T346G9.Office/User%20Content.localized/Templates.localized/IT/CB_Mode&#768;le_CP_IT.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CB_Modèle_CP_IT.dotx</Template>
  <TotalTime>0</TotalTime>
  <Pages>2</Pages>
  <Words>771</Words>
  <Characters>4859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Toupane</dc:creator>
  <cp:keywords/>
  <dc:description/>
  <cp:lastModifiedBy>Daniela Toupane</cp:lastModifiedBy>
  <cp:revision>3</cp:revision>
  <cp:lastPrinted>2014-06-06T13:58:00Z</cp:lastPrinted>
  <dcterms:created xsi:type="dcterms:W3CDTF">2018-04-30T13:46:00Z</dcterms:created>
  <dcterms:modified xsi:type="dcterms:W3CDTF">2018-05-01T13:17:00Z</dcterms:modified>
</cp:coreProperties>
</file>