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19B" w:rsidRPr="004659CC" w:rsidRDefault="0028419B" w:rsidP="0028419B">
      <w:pPr>
        <w:pStyle w:val="CBTitre"/>
        <w:rPr>
          <w:noProof/>
          <w:lang w:val="it-IT"/>
        </w:rPr>
      </w:pPr>
      <w:r w:rsidRPr="004659CC">
        <w:rPr>
          <w:lang w:val="it-IT"/>
        </w:rPr>
        <w:t>GUERra nello Yemen:</w:t>
      </w:r>
      <w:r w:rsidRPr="004659CC">
        <w:rPr>
          <w:noProof/>
          <w:lang w:val="it-IT"/>
        </w:rPr>
        <w:br/>
      </w:r>
      <w:r w:rsidRPr="004659CC">
        <w:rPr>
          <w:lang w:val="it-IT"/>
        </w:rPr>
        <w:t>GIORNATA NAZIONALE DI RAccolta fondi il 28 marzo</w:t>
      </w:r>
    </w:p>
    <w:p w:rsidR="0028419B" w:rsidRPr="004659CC" w:rsidRDefault="0028419B" w:rsidP="0028419B">
      <w:pPr>
        <w:pStyle w:val="CBChapeau"/>
        <w:rPr>
          <w:noProof/>
          <w:lang w:val="it-IT"/>
        </w:rPr>
      </w:pPr>
      <w:r w:rsidRPr="004659CC">
        <w:rPr>
          <w:lang w:val="it-IT"/>
        </w:rPr>
        <w:t>Il 28 marzo 2019, la Catena della Solidarietà organizza una giornata nazionale di raccolta fondi a favore delle vittime della guerra nello Yemen.</w:t>
      </w:r>
      <w:r w:rsidRPr="004659CC">
        <w:rPr>
          <w:noProof/>
          <w:lang w:val="it-IT"/>
        </w:rPr>
        <w:t xml:space="preserve"> </w:t>
      </w:r>
      <w:r w:rsidRPr="004659CC">
        <w:rPr>
          <w:lang w:val="it-IT"/>
        </w:rPr>
        <w:t>Le donazioni saranno destinate a ONG partner attive sul posto per fornire alla popolazione civile cure mediche e cibo,</w:t>
      </w:r>
      <w:r w:rsidRPr="004659CC">
        <w:rPr>
          <w:noProof/>
          <w:lang w:val="it-IT"/>
        </w:rPr>
        <w:t xml:space="preserve"> </w:t>
      </w:r>
      <w:r w:rsidRPr="004659CC">
        <w:rPr>
          <w:lang w:val="it-IT"/>
        </w:rPr>
        <w:t>con un’attenzione particolare ai bambini malnutriti.</w:t>
      </w:r>
    </w:p>
    <w:p w:rsidR="0028419B" w:rsidRPr="004659CC" w:rsidRDefault="0028419B" w:rsidP="0028419B">
      <w:pPr>
        <w:pStyle w:val="CBCorpsdetexte"/>
        <w:rPr>
          <w:noProof/>
          <w:lang w:val="it-IT"/>
        </w:rPr>
      </w:pPr>
      <w:r w:rsidRPr="004659CC">
        <w:rPr>
          <w:lang w:val="it-IT"/>
        </w:rPr>
        <w:t xml:space="preserve">In collaborazione con la SSR, la Catena della Solidarietà lancerà appelli alle donazioni dalle </w:t>
      </w:r>
      <w:r w:rsidRPr="008F33CF">
        <w:rPr>
          <w:lang w:val="it-IT"/>
        </w:rPr>
        <w:t xml:space="preserve">7 alle 22 </w:t>
      </w:r>
      <w:r w:rsidRPr="004659CC">
        <w:rPr>
          <w:lang w:val="it-IT"/>
        </w:rPr>
        <w:t xml:space="preserve">sui canali televisivi e radiofonici, con il sostegno </w:t>
      </w:r>
      <w:r>
        <w:rPr>
          <w:lang w:val="it-IT"/>
        </w:rPr>
        <w:t xml:space="preserve">inoltre </w:t>
      </w:r>
      <w:r w:rsidRPr="004659CC">
        <w:rPr>
          <w:lang w:val="it-IT"/>
        </w:rPr>
        <w:t>di radio regionali e altri organi d’informazione.</w:t>
      </w:r>
      <w:r w:rsidRPr="004659CC">
        <w:rPr>
          <w:noProof/>
          <w:lang w:val="it-IT"/>
        </w:rPr>
        <w:t xml:space="preserve"> </w:t>
      </w:r>
      <w:r w:rsidRPr="004659CC">
        <w:rPr>
          <w:lang w:val="it-IT"/>
        </w:rPr>
        <w:t>Molti volti noti risponderanno alle promesse di donazione telefoniche e diffonderanno gli appelli sui media sociali.</w:t>
      </w:r>
      <w:r w:rsidRPr="004659CC">
        <w:rPr>
          <w:noProof/>
          <w:lang w:val="it-IT"/>
        </w:rPr>
        <w:t xml:space="preserve"> «Il fatto che questa catastrofe sia poco mediatizzata ci spinge a chiedere a tutti di attivare la loro rete di contatti per sensibilizzare quante più persone possibile sulla gravità della situazione in Yemen», spiega Tony Burgener, Direttore della Catena della Solidarietà. </w:t>
      </w:r>
      <w:r w:rsidRPr="004659CC">
        <w:rPr>
          <w:lang w:val="it-IT"/>
        </w:rPr>
        <w:t>Nonostante i colloqui di pace in corso nelle ultime settimane, infatti, l’urgenza umanitaria nel paese continua a essere allarmante.</w:t>
      </w:r>
    </w:p>
    <w:p w:rsidR="0028419B" w:rsidRPr="004659CC" w:rsidRDefault="0028419B" w:rsidP="0028419B">
      <w:pPr>
        <w:pStyle w:val="CBSous-titre"/>
        <w:rPr>
          <w:noProof/>
          <w:lang w:val="it-IT"/>
        </w:rPr>
      </w:pPr>
      <w:r w:rsidRPr="004659CC">
        <w:rPr>
          <w:lang w:val="it-IT"/>
        </w:rPr>
        <w:t>Un milione di franchi già a disposizione</w:t>
      </w:r>
      <w:r w:rsidRPr="004659CC">
        <w:rPr>
          <w:noProof/>
          <w:lang w:val="it-IT"/>
        </w:rPr>
        <w:t xml:space="preserve"> </w:t>
      </w:r>
    </w:p>
    <w:p w:rsidR="0028419B" w:rsidRPr="004659CC" w:rsidRDefault="0028419B" w:rsidP="0028419B">
      <w:pPr>
        <w:pStyle w:val="CBCorpsdetexte"/>
        <w:rPr>
          <w:lang w:val="it-IT"/>
        </w:rPr>
      </w:pPr>
      <w:r w:rsidRPr="004659CC">
        <w:rPr>
          <w:lang w:val="it-IT"/>
        </w:rPr>
        <w:t xml:space="preserve">La Fondazione ha già messo un milione di franchi a disposizione dei suoi partner </w:t>
      </w:r>
      <w:r>
        <w:rPr>
          <w:lang w:val="it-IT"/>
        </w:rPr>
        <w:t xml:space="preserve">sul posto </w:t>
      </w:r>
      <w:r w:rsidRPr="004659CC">
        <w:rPr>
          <w:lang w:val="it-IT"/>
        </w:rPr>
        <w:t xml:space="preserve">attivi in particolare nel settore sanitario. Con la metà degli ospedali fuori uso, </w:t>
      </w:r>
      <w:r>
        <w:rPr>
          <w:lang w:val="it-IT"/>
        </w:rPr>
        <w:t xml:space="preserve">le ONG partner </w:t>
      </w:r>
      <w:r w:rsidRPr="004659CC">
        <w:rPr>
          <w:lang w:val="it-IT"/>
        </w:rPr>
        <w:t>si occupano di soccorrere i feriti nei centri medici – a volte in tende allestite vicino alle zone di conflitto al fine di intervenire il prima possibile – e di assistere le donne incinte e i bambini malnutriti, stimati a 1,8 milioni in tutto il paese. I progetti finanziati dalla Catena della Solidar</w:t>
      </w:r>
      <w:r>
        <w:rPr>
          <w:lang w:val="it-IT"/>
        </w:rPr>
        <w:t>i</w:t>
      </w:r>
      <w:r w:rsidRPr="004659CC">
        <w:rPr>
          <w:lang w:val="it-IT"/>
        </w:rPr>
        <w:t xml:space="preserve">età forniranno inoltre alla popolazione l’accesso a generi alimentari e aiuti in contanti laddove i mercati sono ancora aperti. </w:t>
      </w:r>
    </w:p>
    <w:p w:rsidR="0028419B" w:rsidRPr="004659CC" w:rsidRDefault="0028419B" w:rsidP="0028419B">
      <w:pPr>
        <w:pStyle w:val="CBCorpsdetexte"/>
        <w:rPr>
          <w:lang w:val="it-IT"/>
        </w:rPr>
      </w:pPr>
      <w:r w:rsidRPr="00934D7B">
        <w:rPr>
          <w:lang w:val="it-IT"/>
        </w:rPr>
        <w:t xml:space="preserve">In condizioni di sicurezza estremamente difficili, le ONG partner della Catena della Solidarietà ADRA, Medici senza frontiere, Save the </w:t>
      </w:r>
      <w:proofErr w:type="spellStart"/>
      <w:r w:rsidRPr="00934D7B">
        <w:rPr>
          <w:lang w:val="it-IT"/>
        </w:rPr>
        <w:t>Children</w:t>
      </w:r>
      <w:proofErr w:type="spellEnd"/>
      <w:r w:rsidRPr="00934D7B">
        <w:rPr>
          <w:lang w:val="it-IT"/>
        </w:rPr>
        <w:t xml:space="preserve"> e Handicap International adottano tutte le misure necessarie per garantire gli aiuti urgenti alle popolazioni colpite dal conflitto.</w:t>
      </w:r>
      <w:r w:rsidRPr="004659CC">
        <w:rPr>
          <w:lang w:val="it-IT"/>
        </w:rPr>
        <w:t xml:space="preserve"> </w:t>
      </w:r>
    </w:p>
    <w:p w:rsidR="0028419B" w:rsidRPr="004659CC" w:rsidRDefault="0028419B" w:rsidP="0028419B">
      <w:pPr>
        <w:pStyle w:val="CBCorpsdetexte"/>
        <w:rPr>
          <w:sz w:val="24"/>
          <w:szCs w:val="24"/>
          <w:lang w:val="it-IT"/>
        </w:rPr>
      </w:pPr>
      <w:r w:rsidRPr="004659CC">
        <w:rPr>
          <w:sz w:val="24"/>
          <w:szCs w:val="24"/>
          <w:lang w:val="it-IT"/>
        </w:rPr>
        <w:t>DONAZIONI</w:t>
      </w:r>
    </w:p>
    <w:p w:rsidR="0028419B" w:rsidRPr="004659CC" w:rsidRDefault="0028419B" w:rsidP="0028419B">
      <w:pPr>
        <w:pStyle w:val="CBCorpsdetexte"/>
        <w:rPr>
          <w:lang w:val="it-IT"/>
        </w:rPr>
      </w:pPr>
      <w:r w:rsidRPr="004659CC">
        <w:rPr>
          <w:lang w:val="it-IT"/>
        </w:rPr>
        <w:t xml:space="preserve">Le donazioni a favore dello Yemen possono essere effettuate da subito online su </w:t>
      </w:r>
      <w:hyperlink r:id="rId7" w:history="1">
        <w:r w:rsidRPr="004659CC">
          <w:rPr>
            <w:rStyle w:val="Lienhypertexte"/>
            <w:lang w:val="it-IT"/>
          </w:rPr>
          <w:t>www.catena-della-solidarieta.ch</w:t>
        </w:r>
      </w:hyperlink>
      <w:r w:rsidRPr="004659CC">
        <w:rPr>
          <w:lang w:val="it-IT"/>
        </w:rPr>
        <w:t xml:space="preserve">, sul conto postale 10-15000-6 (menzione «Yemen») o tramite </w:t>
      </w:r>
      <w:proofErr w:type="spellStart"/>
      <w:r w:rsidRPr="004659CC">
        <w:rPr>
          <w:lang w:val="it-IT"/>
        </w:rPr>
        <w:t>TWINT.</w:t>
      </w:r>
      <w:r w:rsidRPr="004659CC">
        <w:rPr>
          <w:rStyle w:val="tw4winMark"/>
          <w:lang w:val="it-IT"/>
        </w:rPr>
        <w:t xml:space="preserve"> </w:t>
      </w:r>
      <w:r w:rsidRPr="004659CC">
        <w:rPr>
          <w:lang w:val="it-IT"/>
        </w:rPr>
        <w:t>Le</w:t>
      </w:r>
      <w:proofErr w:type="spellEnd"/>
      <w:r w:rsidRPr="004659CC">
        <w:rPr>
          <w:lang w:val="it-IT"/>
        </w:rPr>
        <w:t xml:space="preserve"> polizze di versamento della Catena della Solidarietà sono a disposizione in tutti gli uffici postali. Durante la giornata nazionale di raccolta fondi è inoltre possibile chiamare il numero 0800 87 07 07. </w:t>
      </w:r>
      <w:bookmarkStart w:id="0" w:name="_GoBack"/>
      <w:bookmarkEnd w:id="0"/>
    </w:p>
    <w:p w:rsidR="0028419B" w:rsidRPr="00F327B1" w:rsidRDefault="0028419B" w:rsidP="0028419B">
      <w:pPr>
        <w:pStyle w:val="CBCorpsdetexte"/>
        <w:spacing w:after="120"/>
        <w:rPr>
          <w:lang w:val="it-IT"/>
        </w:rPr>
      </w:pPr>
      <w:r w:rsidRPr="00F327B1">
        <w:rPr>
          <w:lang w:val="it-IT"/>
        </w:rPr>
        <w:t xml:space="preserve">Contatto: Eugenio </w:t>
      </w:r>
      <w:proofErr w:type="spellStart"/>
      <w:r w:rsidRPr="00F327B1">
        <w:rPr>
          <w:lang w:val="it-IT"/>
        </w:rPr>
        <w:t>Jelmini</w:t>
      </w:r>
      <w:proofErr w:type="spellEnd"/>
      <w:r w:rsidRPr="00F327B1">
        <w:rPr>
          <w:lang w:val="it-IT"/>
        </w:rPr>
        <w:t>, Delegato per la Svizzera italiana, +41 79 240 19 00</w:t>
      </w:r>
    </w:p>
    <w:p w:rsidR="0028419B" w:rsidRPr="004659CC" w:rsidRDefault="0028419B" w:rsidP="0028419B">
      <w:pPr>
        <w:pStyle w:val="CBCitation"/>
        <w:spacing w:before="360"/>
        <w:rPr>
          <w:lang w:val="it-IT"/>
        </w:rPr>
      </w:pPr>
      <w:r w:rsidRPr="004659CC">
        <w:rPr>
          <w:lang w:val="it-IT"/>
        </w:rPr>
        <w:t xml:space="preserve">«Catena della Solidarietà – La Svizzera solidale» è l’espressione della solidarietà della popolazione svizzera nei confronti delle vittime di catastrofi e conflitti. Si tratta di una fondazione indipendente creata su iniziativa della SRG SSR.  La Catena della Solidarietà non è un’organizzazione operazionale, ma con le donazioni della popolazione, di aziende nonché di Cantoni e Comuni, cofinanzia i progetti di 26 ONG svizzere che operano sul terreno a favore delle vittime. La Fondazione garantisce il buon uso di queste donazioni grazie ad analisi approfondite e valutazioni in loco eseguite da esperti nel rispetto delle norme internazionali in materia di aiuto d’urgenza, riabilitazione e ricostruzione.  In Svizzera, la Catena della Solidarietà sostiene le persone nel bisogno in collaborazione con i servizi sociali specializzati. In caso di maltempo nel paese, sostiene finanziariamente anche privati, Comuni o PMI che hanno subìto danni ingenti. </w:t>
      </w:r>
      <w:bookmarkStart w:id="1" w:name="WfTarget"/>
      <w:r w:rsidRPr="004659CC">
        <w:rPr>
          <w:lang w:val="it-IT"/>
        </w:rPr>
        <w:t>Dal 1946, la Catena della Solidarietà ha raccolto donazioni per oltre 1,7 miliardi di franchi.</w:t>
      </w:r>
      <w:bookmarkEnd w:id="1"/>
      <w:r w:rsidRPr="004659CC">
        <w:rPr>
          <w:lang w:val="it-IT"/>
        </w:rPr>
        <w:br/>
        <w:t xml:space="preserve">Maggiori informazioni al sito </w:t>
      </w:r>
      <w:hyperlink r:id="rId8" w:history="1">
        <w:r w:rsidRPr="004659CC">
          <w:rPr>
            <w:rStyle w:val="Lienhypertexte"/>
            <w:lang w:val="it-IT"/>
          </w:rPr>
          <w:t>www.catena-della-solidarieta.ch</w:t>
        </w:r>
      </w:hyperlink>
      <w:r w:rsidRPr="004659CC">
        <w:rPr>
          <w:lang w:val="it-IT"/>
        </w:rPr>
        <w:t xml:space="preserve"> </w:t>
      </w:r>
    </w:p>
    <w:p w:rsidR="0077638F" w:rsidRPr="0028419B" w:rsidRDefault="0077638F" w:rsidP="0028419B"/>
    <w:sectPr w:rsidR="0077638F" w:rsidRPr="0028419B" w:rsidSect="0077638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4" w:rsidRDefault="000C6554" w:rsidP="0077638F">
      <w:r>
        <w:separator/>
      </w:r>
    </w:p>
  </w:endnote>
  <w:endnote w:type="continuationSeparator" w:id="0">
    <w:p w:rsidR="000C6554" w:rsidRDefault="000C6554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Sylfae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C27EEE" w:rsidRDefault="0077638F" w:rsidP="0077638F">
    <w:pPr>
      <w:pStyle w:val="Pieddepage"/>
      <w:framePr w:wrap="around" w:vAnchor="text" w:hAnchor="margin" w:xAlign="right" w:y="1"/>
      <w:rPr>
        <w:rStyle w:val="Numrodepage"/>
      </w:rPr>
    </w:pP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Numrodepage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separate"/>
    </w:r>
    <w:r w:rsidR="0019070E">
      <w:rPr>
        <w:rStyle w:val="Numrodepage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end"/>
    </w:r>
  </w:p>
  <w:p w:rsidR="0077638F" w:rsidRPr="00C27EEE" w:rsidRDefault="00CD06B0" w:rsidP="0077638F">
    <w:pPr>
      <w:pStyle w:val="Pieddepag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56704" behindDoc="1" locked="0" layoutInCell="1" allowOverlap="1" wp14:anchorId="6E18CB26" wp14:editId="48366CD0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C27EEE" w:rsidRDefault="00CD06B0">
    <w:pPr>
      <w:pStyle w:val="Pieddepag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9C1DF53" wp14:editId="5DA152AF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4" w:rsidRDefault="000C6554" w:rsidP="0077638F">
      <w:r>
        <w:separator/>
      </w:r>
    </w:p>
  </w:footnote>
  <w:footnote w:type="continuationSeparator" w:id="0">
    <w:p w:rsidR="000C6554" w:rsidRDefault="000C6554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C27EEE" w:rsidRDefault="0077638F">
    <w:pPr>
      <w:pStyle w:val="En-tt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F23A76" w:rsidRDefault="0077638F" w:rsidP="0077638F">
    <w:pPr>
      <w:pStyle w:val="CBEn-tte"/>
    </w:pPr>
    <w:r>
      <w:t>Comunicato stampa</w:t>
    </w:r>
  </w:p>
  <w:p w:rsidR="0077638F" w:rsidRPr="00F23A76" w:rsidRDefault="006126C9" w:rsidP="0077638F">
    <w:pPr>
      <w:pStyle w:val="CBEn-tte"/>
      <w:rPr>
        <w:sz w:val="22"/>
        <w:szCs w:val="22"/>
      </w:rPr>
    </w:pPr>
    <w:r>
      <w:t>Ginevra</w:t>
    </w:r>
    <w:r w:rsidR="0077638F" w:rsidRPr="00F23A76">
      <w:t xml:space="preserve">, </w:t>
    </w:r>
    <w:r>
      <w:t>Zurigo</w:t>
    </w:r>
    <w:r w:rsidR="0077638F" w:rsidRPr="00F23A76">
      <w:t>, Lugano</w:t>
    </w:r>
    <w:r>
      <w:t>, il</w:t>
    </w:r>
    <w:r w:rsidR="0077638F" w:rsidRPr="00F23A76">
      <w:t xml:space="preserve"> </w:t>
    </w:r>
    <w:r w:rsidR="0028419B">
      <w:t>19.03</w:t>
    </w:r>
    <w:r>
      <w:t>.201</w:t>
    </w:r>
    <w:r w:rsidR="0028419B">
      <w:t>9</w:t>
    </w:r>
  </w:p>
  <w:p w:rsidR="0077638F" w:rsidRPr="00C27EEE" w:rsidRDefault="00CD06B0">
    <w:pPr>
      <w:pStyle w:val="En-tt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6AF932B7" wp14:editId="751B77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9B"/>
    <w:rsid w:val="000C6554"/>
    <w:rsid w:val="0019070E"/>
    <w:rsid w:val="0028419B"/>
    <w:rsid w:val="006126C9"/>
    <w:rsid w:val="00683894"/>
    <w:rsid w:val="00750009"/>
    <w:rsid w:val="0077638F"/>
    <w:rsid w:val="007D1388"/>
    <w:rsid w:val="00942B54"/>
    <w:rsid w:val="009713C5"/>
    <w:rsid w:val="009943BC"/>
    <w:rsid w:val="00CD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5CD2BC"/>
  <w15:docId w15:val="{A7D7F510-C74B-C448-9E22-72C3D242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D7A"/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Normal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674CC"/>
  </w:style>
  <w:style w:type="paragraph" w:styleId="Pieddepage">
    <w:name w:val="footer"/>
    <w:basedOn w:val="Normal"/>
    <w:link w:val="Pieddepag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4CC"/>
  </w:style>
  <w:style w:type="character" w:styleId="Numrodepage">
    <w:name w:val="page number"/>
    <w:basedOn w:val="Policepardfau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lledutableau">
    <w:name w:val="Table Grid"/>
    <w:basedOn w:val="TableauNormal"/>
    <w:uiPriority w:val="59"/>
    <w:rsid w:val="003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Accentuation">
    <w:name w:val="Emphasis"/>
    <w:basedOn w:val="Policepardfaut"/>
    <w:uiPriority w:val="20"/>
    <w:qFormat/>
    <w:rsid w:val="006126C9"/>
    <w:rPr>
      <w:i/>
      <w:iCs/>
    </w:rPr>
  </w:style>
  <w:style w:type="character" w:styleId="Marquedecommentaire">
    <w:name w:val="annotation reference"/>
    <w:rsid w:val="006126C9"/>
    <w:rPr>
      <w:sz w:val="18"/>
      <w:szCs w:val="18"/>
    </w:rPr>
  </w:style>
  <w:style w:type="paragraph" w:styleId="Commentaire">
    <w:name w:val="annotation text"/>
    <w:basedOn w:val="Normal"/>
    <w:link w:val="CommentaireCar"/>
    <w:rsid w:val="006126C9"/>
    <w:rPr>
      <w:rFonts w:eastAsia="Cambria"/>
      <w:lang w:val="fr-FR" w:eastAsia="en-US"/>
    </w:rPr>
  </w:style>
  <w:style w:type="character" w:customStyle="1" w:styleId="CommentaireCar">
    <w:name w:val="Commentaire Car"/>
    <w:basedOn w:val="Policepardfaut"/>
    <w:link w:val="Commentaire"/>
    <w:rsid w:val="006126C9"/>
    <w:rPr>
      <w:rFonts w:eastAsia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6126C9"/>
    <w:rPr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  <w:style w:type="character" w:customStyle="1" w:styleId="tw4winMark">
    <w:name w:val="tw4winMark"/>
    <w:basedOn w:val="Policepardfaut"/>
    <w:rsid w:val="0028419B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na-della-solidarieta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ena-della-solidarieta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phie/Documents/MODELES%20Corporate/IT/CB_Mode&#768;le_CP_I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CB_Modèle_CP_IT.dotx</Template>
  <TotalTime>1</TotalTime>
  <Pages>1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cp:lastPrinted>2014-06-06T13:58:00Z</cp:lastPrinted>
  <dcterms:created xsi:type="dcterms:W3CDTF">2019-03-18T14:33:00Z</dcterms:created>
  <dcterms:modified xsi:type="dcterms:W3CDTF">2019-03-18T14:34:00Z</dcterms:modified>
</cp:coreProperties>
</file>